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F684B">
      <w:pPr>
        <w:spacing w:line="360" w:lineRule="auto"/>
        <w:jc w:val="center"/>
        <w:rPr>
          <w:rFonts w:hint="eastAsia"/>
          <w:b/>
          <w:color w:val="auto"/>
          <w:sz w:val="32"/>
          <w:szCs w:val="32"/>
          <w:highlight w:val="none"/>
        </w:rPr>
      </w:pPr>
    </w:p>
    <w:p w14:paraId="423DABAA">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XYCG【2025】004</w:t>
      </w:r>
      <w:r>
        <w:rPr>
          <w:rFonts w:hint="eastAsia"/>
          <w:b/>
          <w:color w:val="auto"/>
          <w:sz w:val="32"/>
          <w:szCs w:val="32"/>
          <w:highlight w:val="none"/>
        </w:rPr>
        <w:t>号</w:t>
      </w:r>
    </w:p>
    <w:p w14:paraId="199894B0">
      <w:pPr>
        <w:rPr>
          <w:rFonts w:hint="eastAsia" w:ascii="宋体"/>
          <w:b/>
          <w:color w:val="auto"/>
          <w:sz w:val="36"/>
          <w:szCs w:val="36"/>
          <w:highlight w:val="none"/>
        </w:rPr>
      </w:pPr>
    </w:p>
    <w:p w14:paraId="3CDA9039">
      <w:pPr>
        <w:jc w:val="center"/>
        <w:rPr>
          <w:rFonts w:hint="eastAsia" w:ascii="宋体"/>
          <w:b/>
          <w:color w:val="auto"/>
          <w:sz w:val="52"/>
          <w:szCs w:val="52"/>
          <w:highlight w:val="none"/>
        </w:rPr>
      </w:pPr>
    </w:p>
    <w:p w14:paraId="4B9C292D">
      <w:pPr>
        <w:spacing w:line="360" w:lineRule="auto"/>
        <w:jc w:val="center"/>
        <w:rPr>
          <w:rFonts w:hint="eastAsia" w:ascii="宋体"/>
          <w:b/>
          <w:color w:val="auto"/>
          <w:sz w:val="52"/>
          <w:szCs w:val="52"/>
          <w:highlight w:val="none"/>
        </w:rPr>
      </w:pPr>
      <w:r>
        <w:rPr>
          <w:rFonts w:hint="eastAsia" w:ascii="宋体"/>
          <w:b/>
          <w:color w:val="auto"/>
          <w:sz w:val="52"/>
          <w:szCs w:val="52"/>
          <w:highlight w:val="none"/>
          <w:lang w:val="en-US" w:eastAsia="zh-CN"/>
        </w:rPr>
        <w:t>江阳公园变电箱维修及江阳公园、蓝滨城变电箱年度维护</w:t>
      </w:r>
      <w:r>
        <w:rPr>
          <w:rFonts w:hint="eastAsia" w:ascii="宋体"/>
          <w:b/>
          <w:color w:val="auto"/>
          <w:sz w:val="52"/>
          <w:szCs w:val="52"/>
          <w:highlight w:val="none"/>
        </w:rPr>
        <w:t>采购项目</w:t>
      </w:r>
    </w:p>
    <w:p w14:paraId="7ED8A2C3">
      <w:pPr>
        <w:pStyle w:val="3"/>
        <w:spacing w:line="360" w:lineRule="auto"/>
        <w:rPr>
          <w:rFonts w:hint="eastAsia"/>
          <w:color w:val="auto"/>
          <w:highlight w:val="none"/>
        </w:rPr>
      </w:pPr>
    </w:p>
    <w:p w14:paraId="72686FDF">
      <w:pPr>
        <w:spacing w:line="360" w:lineRule="auto"/>
        <w:rPr>
          <w:rFonts w:hint="eastAsia"/>
          <w:color w:val="auto"/>
          <w:highlight w:val="none"/>
        </w:rPr>
      </w:pPr>
    </w:p>
    <w:p w14:paraId="0D342A59">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7B3F11F8">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2F40ED4B">
      <w:pPr>
        <w:spacing w:line="276" w:lineRule="auto"/>
        <w:jc w:val="center"/>
        <w:rPr>
          <w:rFonts w:hint="eastAsia"/>
          <w:b/>
          <w:color w:val="auto"/>
          <w:sz w:val="84"/>
          <w:szCs w:val="84"/>
          <w:highlight w:val="none"/>
        </w:rPr>
      </w:pPr>
      <w:r>
        <w:rPr>
          <w:rFonts w:hint="eastAsia"/>
          <w:b/>
          <w:color w:val="auto"/>
          <w:sz w:val="84"/>
          <w:szCs w:val="84"/>
          <w:highlight w:val="none"/>
        </w:rPr>
        <w:t>文</w:t>
      </w:r>
    </w:p>
    <w:p w14:paraId="3141E4EC">
      <w:pPr>
        <w:spacing w:line="276" w:lineRule="auto"/>
        <w:jc w:val="center"/>
        <w:rPr>
          <w:rFonts w:hint="eastAsia"/>
          <w:b/>
          <w:color w:val="auto"/>
          <w:sz w:val="84"/>
          <w:szCs w:val="84"/>
          <w:highlight w:val="none"/>
        </w:rPr>
      </w:pPr>
      <w:r>
        <w:rPr>
          <w:rFonts w:hint="eastAsia"/>
          <w:b/>
          <w:color w:val="auto"/>
          <w:sz w:val="84"/>
          <w:szCs w:val="84"/>
          <w:highlight w:val="none"/>
        </w:rPr>
        <w:t>件</w:t>
      </w:r>
    </w:p>
    <w:p w14:paraId="7B42B116">
      <w:pPr>
        <w:spacing w:line="360" w:lineRule="auto"/>
        <w:jc w:val="center"/>
        <w:rPr>
          <w:rFonts w:hint="eastAsia"/>
          <w:b/>
          <w:color w:val="auto"/>
          <w:sz w:val="28"/>
          <w:szCs w:val="28"/>
          <w:highlight w:val="none"/>
        </w:rPr>
      </w:pPr>
    </w:p>
    <w:p w14:paraId="5D7A9B81">
      <w:pPr>
        <w:spacing w:line="360" w:lineRule="auto"/>
        <w:jc w:val="center"/>
        <w:rPr>
          <w:rFonts w:hint="eastAsia"/>
          <w:b/>
          <w:color w:val="auto"/>
          <w:sz w:val="28"/>
          <w:szCs w:val="28"/>
          <w:highlight w:val="none"/>
        </w:rPr>
      </w:pPr>
    </w:p>
    <w:p w14:paraId="2C7A62E7">
      <w:pPr>
        <w:spacing w:line="360" w:lineRule="auto"/>
        <w:jc w:val="center"/>
        <w:rPr>
          <w:b/>
          <w:color w:val="auto"/>
          <w:sz w:val="32"/>
          <w:szCs w:val="32"/>
          <w:highlight w:val="none"/>
        </w:rPr>
      </w:pPr>
      <w:r>
        <w:rPr>
          <w:b/>
          <w:color w:val="auto"/>
          <w:sz w:val="32"/>
          <w:szCs w:val="32"/>
          <w:highlight w:val="none"/>
        </w:rPr>
        <w:t>中国·四川（泸州）</w:t>
      </w:r>
    </w:p>
    <w:p w14:paraId="23A2D7CC">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0C030E50">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2</w:t>
      </w:r>
      <w:r>
        <w:rPr>
          <w:b/>
          <w:bCs/>
          <w:color w:val="auto"/>
          <w:sz w:val="32"/>
          <w:szCs w:val="32"/>
          <w:highlight w:val="none"/>
          <w:lang w:val="zh-CN"/>
        </w:rPr>
        <w:t>月</w:t>
      </w:r>
    </w:p>
    <w:p w14:paraId="454D1E0E">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7E55720">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bookmarkStart w:id="4" w:name="_Toc7251"/>
      <w:r>
        <w:rPr>
          <w:rFonts w:hint="eastAsia" w:ascii="黑体" w:hAnsi="黑体" w:eastAsia="黑体"/>
          <w:color w:val="auto"/>
          <w:sz w:val="36"/>
          <w:highlight w:val="none"/>
        </w:rPr>
        <w:t>目 录</w:t>
      </w:r>
      <w:bookmarkEnd w:id="2"/>
      <w:bookmarkEnd w:id="3"/>
      <w:bookmarkEnd w:id="4"/>
    </w:p>
    <w:p w14:paraId="3276B281">
      <w:pPr>
        <w:pStyle w:val="11"/>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_Toc7251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_Toc7251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39726782">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_Toc924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73114FAD">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_Toc4341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_Toc4341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498B71B2">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_Toc19228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_Toc19228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24B1A2C8">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_Toc9414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_Toc9414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273FD67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_Toc8917 </w:instrText>
      </w:r>
      <w:r>
        <w:rPr>
          <w:rFonts w:hint="eastAsia" w:ascii="宋体" w:hAnsi="宋体" w:eastAsia="宋体" w:cs="宋体"/>
          <w:kern w:val="2"/>
          <w:szCs w:val="24"/>
          <w:highlight w:val="none"/>
        </w:rPr>
        <w:fldChar w:fldCharType="separate"/>
      </w:r>
      <w:r>
        <w:rPr>
          <w:rFonts w:hint="eastAsia" w:ascii="宋体" w:hAnsi="宋体"/>
        </w:rPr>
        <w:t xml:space="preserve">二、 </w:t>
      </w:r>
      <w:r>
        <w:rPr>
          <w:rFonts w:hint="eastAsia" w:ascii="宋体" w:hAnsi="宋体"/>
          <w:highlight w:val="none"/>
        </w:rPr>
        <w:t>技术要求</w:t>
      </w:r>
      <w:r>
        <w:tab/>
      </w:r>
      <w:r>
        <w:fldChar w:fldCharType="begin"/>
      </w:r>
      <w:r>
        <w:instrText xml:space="preserve"> PAGEREF _Toc8917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7126C60C">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_Toc8180 </w:instrText>
      </w:r>
      <w:r>
        <w:rPr>
          <w:rFonts w:hint="eastAsia" w:ascii="宋体" w:hAnsi="宋体" w:eastAsia="宋体" w:cs="宋体"/>
          <w:kern w:val="2"/>
          <w:szCs w:val="24"/>
          <w:highlight w:val="none"/>
        </w:rPr>
        <w:fldChar w:fldCharType="separate"/>
      </w:r>
      <w:r>
        <w:rPr>
          <w:rFonts w:hint="eastAsia" w:ascii="宋体" w:hAnsi="宋体"/>
        </w:rPr>
        <w:t xml:space="preserve">三、 </w:t>
      </w:r>
      <w:r>
        <w:rPr>
          <w:rFonts w:hint="eastAsia" w:ascii="宋体" w:hAnsi="宋体"/>
          <w:highlight w:val="none"/>
        </w:rPr>
        <w:t>服务要求</w:t>
      </w:r>
      <w:r>
        <w:tab/>
      </w:r>
      <w:r>
        <w:fldChar w:fldCharType="begin"/>
      </w:r>
      <w:r>
        <w:instrText xml:space="preserve"> PAGEREF _Toc8180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14:paraId="57CB1FBE">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_Toc14686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_Toc14686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14:paraId="5A10367B">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_Toc5821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_Toc5821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07C48A3B">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_Toc11770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_Toc11770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1B90A22A">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_Toc5546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_Toc5546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43A3D496">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_Toc25617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_Toc25617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06336643">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_Toc5393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_Toc5393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6699DA11">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_Toc27535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0256394F">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_Toc30237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_Toc30237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4B894F10">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_Toc28237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_Toc28237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4801159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_Toc14435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_Toc14435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14:paraId="02F61585">
      <w:pPr>
        <w:pStyle w:val="12"/>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_Toc5024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_Toc5024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3D51519E">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_Toc8476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_Toc8476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6ACAFDAA">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_Toc30720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_Toc30720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2EC83DEC">
      <w:pPr>
        <w:pStyle w:val="11"/>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_Toc25291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_Toc25291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14:paraId="40F29800">
      <w:pPr>
        <w:pStyle w:val="20"/>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7D582C3C">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924"/>
      <w:r>
        <w:rPr>
          <w:rFonts w:hint="eastAsia" w:ascii="黑体" w:hAnsi="黑体" w:eastAsia="黑体"/>
          <w:color w:val="auto"/>
          <w:sz w:val="36"/>
          <w:highlight w:val="none"/>
        </w:rPr>
        <w:t>第一章 询价邀请公告</w:t>
      </w:r>
      <w:bookmarkEnd w:id="5"/>
      <w:bookmarkEnd w:id="6"/>
    </w:p>
    <w:p w14:paraId="418E219E">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ascii="宋体" w:hAnsi="宋体" w:eastAsia="宋体" w:cs="宋体"/>
          <w:color w:val="auto"/>
          <w:sz w:val="24"/>
          <w:szCs w:val="24"/>
          <w:u w:val="single"/>
          <w:lang w:val="en-US" w:eastAsia="zh-CN"/>
        </w:rPr>
        <w:t>江阳公园变电箱维修及江阳公园、蓝滨城变电箱年度维护采购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6F08E69">
      <w:pPr>
        <w:spacing w:line="360" w:lineRule="auto"/>
        <w:ind w:firstLine="482" w:firstLineChars="200"/>
        <w:rPr>
          <w:b/>
          <w:color w:val="auto"/>
          <w:sz w:val="24"/>
          <w:highlight w:val="none"/>
        </w:rPr>
      </w:pPr>
      <w:r>
        <w:rPr>
          <w:b/>
          <w:color w:val="auto"/>
          <w:sz w:val="24"/>
          <w:highlight w:val="none"/>
        </w:rPr>
        <w:t>一、采购项目基本情况</w:t>
      </w:r>
    </w:p>
    <w:p w14:paraId="15D4C1AA">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XYCG【2025】004</w:t>
      </w:r>
      <w:r>
        <w:rPr>
          <w:color w:val="auto"/>
          <w:sz w:val="24"/>
          <w:highlight w:val="none"/>
        </w:rPr>
        <w:t>号。</w:t>
      </w:r>
    </w:p>
    <w:p w14:paraId="3B5A5C35">
      <w:pPr>
        <w:spacing w:line="360" w:lineRule="auto"/>
        <w:ind w:firstLine="480" w:firstLineChars="200"/>
        <w:rPr>
          <w:color w:val="auto"/>
          <w:sz w:val="24"/>
          <w:highlight w:val="none"/>
        </w:rPr>
      </w:pPr>
      <w:r>
        <w:rPr>
          <w:color w:val="auto"/>
          <w:sz w:val="24"/>
          <w:highlight w:val="none"/>
        </w:rPr>
        <w:t>2.采购项目名称：</w:t>
      </w:r>
      <w:r>
        <w:rPr>
          <w:rFonts w:hint="eastAsia" w:ascii="宋体" w:hAnsi="宋体" w:eastAsia="宋体" w:cs="宋体"/>
          <w:color w:val="auto"/>
          <w:sz w:val="24"/>
          <w:szCs w:val="24"/>
          <w:u w:val="single"/>
          <w:lang w:val="en-US" w:eastAsia="zh-CN"/>
        </w:rPr>
        <w:t>江阳公园变电箱维修及江阳公园、蓝滨城变电箱年度维护采购</w:t>
      </w:r>
      <w:r>
        <w:rPr>
          <w:color w:val="auto"/>
          <w:sz w:val="24"/>
          <w:highlight w:val="none"/>
        </w:rPr>
        <w:t>。</w:t>
      </w:r>
    </w:p>
    <w:p w14:paraId="15409D98">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0BC2B2F8">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维修工期为：接到采购人通知后10个日历日内，巡检维护工期为：维修完成、试验合格后一年</w:t>
      </w:r>
      <w:r>
        <w:rPr>
          <w:color w:val="auto"/>
          <w:sz w:val="24"/>
          <w:highlight w:val="none"/>
        </w:rPr>
        <w:t>。</w:t>
      </w:r>
    </w:p>
    <w:p w14:paraId="322E3AA7">
      <w:pPr>
        <w:spacing w:line="360" w:lineRule="auto"/>
        <w:ind w:firstLine="482" w:firstLineChars="200"/>
        <w:rPr>
          <w:b/>
          <w:color w:val="auto"/>
          <w:sz w:val="24"/>
          <w:highlight w:val="none"/>
        </w:rPr>
      </w:pPr>
      <w:r>
        <w:rPr>
          <w:b/>
          <w:color w:val="auto"/>
          <w:sz w:val="24"/>
          <w:highlight w:val="none"/>
        </w:rPr>
        <w:t>二、资金情况</w:t>
      </w:r>
    </w:p>
    <w:p w14:paraId="22692929">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 xml:space="preserve">最高限价为 </w:t>
      </w:r>
      <w:r>
        <w:rPr>
          <w:rFonts w:hint="eastAsia"/>
          <w:b/>
          <w:bCs/>
          <w:color w:val="auto"/>
          <w:highlight w:val="none"/>
          <w:lang w:val="en-US" w:eastAsia="zh-CN"/>
        </w:rPr>
        <w:t>66500</w:t>
      </w:r>
      <w:r>
        <w:rPr>
          <w:b/>
          <w:bCs/>
          <w:color w:val="auto"/>
          <w:highlight w:val="none"/>
        </w:rPr>
        <w:t xml:space="preserve"> 元</w:t>
      </w:r>
      <w:r>
        <w:rPr>
          <w:color w:val="auto"/>
          <w:sz w:val="24"/>
          <w:highlight w:val="none"/>
        </w:rPr>
        <w:t>。</w:t>
      </w:r>
    </w:p>
    <w:p w14:paraId="54BCCCD4">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131A041C">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江阳公园10KV一二次融合开关和分支箱微机保护损坏，需进行维修更换，同时为保障供电安全，需采购一家单位进行一年的巡检维护工作，总费用控制在66500元以内。</w:t>
      </w:r>
      <w:r>
        <w:rPr>
          <w:color w:val="auto"/>
          <w:sz w:val="24"/>
          <w:szCs w:val="28"/>
          <w:highlight w:val="none"/>
        </w:rPr>
        <w:t>（具体要求详见询价文件第三章）</w:t>
      </w:r>
    </w:p>
    <w:p w14:paraId="4A68DFAD">
      <w:pPr>
        <w:spacing w:after="120" w:line="360" w:lineRule="auto"/>
        <w:ind w:firstLine="482" w:firstLineChars="200"/>
        <w:rPr>
          <w:b/>
          <w:bCs/>
          <w:color w:val="auto"/>
          <w:sz w:val="24"/>
          <w:highlight w:val="none"/>
        </w:rPr>
      </w:pPr>
      <w:r>
        <w:rPr>
          <w:b/>
          <w:bCs/>
          <w:color w:val="auto"/>
          <w:sz w:val="24"/>
          <w:highlight w:val="none"/>
        </w:rPr>
        <w:t>四、供应商邀请方式</w:t>
      </w:r>
    </w:p>
    <w:p w14:paraId="414A3FD5">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1A9F214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0A2F10B3">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335202F1">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CE3100F">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7665125C">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77A3AA7B">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47E62A50">
      <w:pPr>
        <w:pStyle w:val="23"/>
        <w:ind w:firstLine="600" w:firstLineChars="250"/>
        <w:rPr>
          <w:color w:val="auto"/>
          <w:sz w:val="24"/>
          <w:highlight w:val="none"/>
        </w:rPr>
      </w:pPr>
      <w:r>
        <w:rPr>
          <w:color w:val="auto"/>
          <w:sz w:val="24"/>
          <w:highlight w:val="none"/>
        </w:rPr>
        <w:t>6.法律、行政法规规定的其他条件；</w:t>
      </w:r>
    </w:p>
    <w:p w14:paraId="3BC2E111">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602899AB">
      <w:pPr>
        <w:spacing w:line="360" w:lineRule="auto"/>
        <w:rPr>
          <w:bCs/>
          <w:color w:val="auto"/>
          <w:sz w:val="24"/>
          <w:highlight w:val="none"/>
        </w:rPr>
      </w:pPr>
      <w:r>
        <w:rPr>
          <w:rFonts w:hint="eastAsia" w:ascii="方正仿宋简体" w:hAnsi="方正仿宋简体" w:eastAsia="方正仿宋简体" w:cs="方正仿宋简体"/>
          <w:kern w:val="0"/>
          <w:sz w:val="21"/>
          <w:szCs w:val="21"/>
          <w:lang w:val="en-US" w:eastAsia="zh-CN"/>
        </w:rPr>
        <w:t>电力施工总承包资质二级及以上和电力承装（修、试）四级及以上</w:t>
      </w:r>
      <w:r>
        <w:rPr>
          <w:bCs/>
          <w:color w:val="auto"/>
          <w:sz w:val="32"/>
          <w:szCs w:val="32"/>
          <w:highlight w:val="none"/>
        </w:rPr>
        <w:t xml:space="preserve"> </w:t>
      </w:r>
      <w:r>
        <w:rPr>
          <w:bCs/>
          <w:color w:val="auto"/>
          <w:sz w:val="24"/>
          <w:highlight w:val="none"/>
        </w:rPr>
        <w:t>。</w:t>
      </w:r>
    </w:p>
    <w:p w14:paraId="280370F4">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5ED3080C">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3117FEB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10F50A78">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7A44D9D">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1D485B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3</w:t>
      </w:r>
      <w:r>
        <w:rPr>
          <w:bCs/>
          <w:color w:val="auto"/>
          <w:sz w:val="24"/>
          <w:highlight w:val="none"/>
        </w:rPr>
        <w:t>月</w:t>
      </w:r>
      <w:r>
        <w:rPr>
          <w:rFonts w:hint="eastAsia"/>
          <w:bCs/>
          <w:color w:val="auto"/>
          <w:sz w:val="24"/>
          <w:highlight w:val="none"/>
          <w:lang w:val="en-US" w:eastAsia="zh-CN"/>
        </w:rPr>
        <w:t>4</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14:paraId="71310BB7">
      <w:pPr>
        <w:spacing w:after="120" w:line="360" w:lineRule="auto"/>
        <w:ind w:firstLine="482" w:firstLineChars="200"/>
        <w:rPr>
          <w:b/>
          <w:color w:val="auto"/>
          <w:sz w:val="24"/>
          <w:highlight w:val="none"/>
        </w:rPr>
      </w:pPr>
      <w:r>
        <w:rPr>
          <w:b/>
          <w:color w:val="auto"/>
          <w:sz w:val="24"/>
          <w:highlight w:val="none"/>
        </w:rPr>
        <w:t>九、递交响应文件方式：</w:t>
      </w:r>
    </w:p>
    <w:p w14:paraId="76B80DCC">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3B85DE23">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8"/>
          <w:rFonts w:hint="eastAsia" w:ascii="宋体" w:hAnsi="宋体" w:eastAsia="宋体" w:cs="宋体"/>
          <w:b/>
          <w:bCs/>
          <w:color w:val="auto"/>
          <w:sz w:val="24"/>
          <w:szCs w:val="24"/>
          <w:highlight w:val="none"/>
          <w:u w:val="none"/>
          <w:lang w:eastAsia="zh-CN"/>
        </w:rPr>
        <w:t>□</w:t>
      </w:r>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3F92505">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76F7900E">
      <w:pPr>
        <w:pStyle w:val="3"/>
        <w:ind w:firstLine="480" w:firstLineChars="200"/>
        <w:rPr>
          <w:color w:val="auto"/>
          <w:sz w:val="24"/>
          <w:szCs w:val="28"/>
          <w:highlight w:val="none"/>
        </w:rPr>
      </w:pPr>
      <w:r>
        <w:rPr>
          <w:color w:val="auto"/>
          <w:sz w:val="24"/>
          <w:highlight w:val="none"/>
        </w:rPr>
        <w:t>本次采购不接收邮寄的响应文件。</w:t>
      </w:r>
    </w:p>
    <w:p w14:paraId="222CCE78">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A4DF3C9">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3313D85B">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5B4EDD1C">
      <w:pPr>
        <w:pStyle w:val="23"/>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76426E11">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14:paraId="358DAF61">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1738EF9A">
      <w:pPr>
        <w:pStyle w:val="13"/>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14:paraId="2C6FDCAA">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26</w:t>
      </w:r>
      <w:r>
        <w:rPr>
          <w:rFonts w:ascii="Times New Roman" w:hAnsi="Times New Roman"/>
          <w:color w:val="auto"/>
          <w:sz w:val="24"/>
          <w:szCs w:val="24"/>
          <w:highlight w:val="none"/>
        </w:rPr>
        <w:t>日</w:t>
      </w:r>
    </w:p>
    <w:p w14:paraId="2474F4AA">
      <w:pPr>
        <w:pStyle w:val="13"/>
        <w:spacing w:before="0" w:beforeAutospacing="0" w:after="0" w:afterAutospacing="0" w:line="440" w:lineRule="exact"/>
        <w:rPr>
          <w:rFonts w:hint="eastAsia"/>
          <w:color w:val="auto"/>
          <w:sz w:val="24"/>
          <w:szCs w:val="24"/>
          <w:highlight w:val="none"/>
        </w:rPr>
      </w:pPr>
    </w:p>
    <w:p w14:paraId="7AFB35C8">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4341"/>
      <w:r>
        <w:rPr>
          <w:rFonts w:hint="eastAsia" w:ascii="黑体" w:hAnsi="黑体" w:eastAsia="黑体"/>
          <w:color w:val="auto"/>
          <w:sz w:val="36"/>
          <w:highlight w:val="none"/>
        </w:rPr>
        <w:t>第二章 询价须知</w:t>
      </w:r>
      <w:bookmarkEnd w:id="7"/>
      <w:bookmarkEnd w:id="8"/>
    </w:p>
    <w:p w14:paraId="1990DEEC">
      <w:pPr>
        <w:spacing w:after="240" w:afterLines="100"/>
        <w:jc w:val="center"/>
        <w:outlineLvl w:val="1"/>
        <w:rPr>
          <w:rFonts w:hint="eastAsia" w:ascii="宋体" w:hAnsi="宋体"/>
          <w:b/>
          <w:color w:val="auto"/>
          <w:sz w:val="32"/>
          <w:highlight w:val="none"/>
        </w:rPr>
      </w:pPr>
      <w:bookmarkStart w:id="9" w:name="_Toc91771148"/>
      <w:bookmarkStart w:id="10" w:name="_Toc28536"/>
      <w:r>
        <w:rPr>
          <w:rFonts w:hint="eastAsia" w:ascii="宋体" w:hAnsi="宋体"/>
          <w:b/>
          <w:color w:val="auto"/>
          <w:sz w:val="32"/>
          <w:highlight w:val="none"/>
        </w:rPr>
        <w:t>一、供应商须知前附表</w:t>
      </w:r>
      <w:bookmarkEnd w:id="9"/>
      <w:bookmarkEnd w:id="10"/>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43EFC5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72B3A9E5">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35A3A53E">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5E93F197">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3B16F4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4587A8DA">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65E3858D">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3EA93D5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0387BA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7E55F8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382CEE99">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76FC32B">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14:paraId="116CAA5D">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439E1A3">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66500</w:t>
            </w:r>
            <w:r>
              <w:rPr>
                <w:rFonts w:hint="eastAsia"/>
                <w:color w:val="auto"/>
                <w:highlight w:val="none"/>
                <w:lang w:val="zh-CN"/>
              </w:rPr>
              <w:t xml:space="preserve"> 元；</w:t>
            </w:r>
          </w:p>
          <w:p w14:paraId="142818C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3B5F96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29146A0A">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1053EC20">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14:paraId="5D4DE104">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5F4CF28">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66500</w:t>
            </w:r>
            <w:r>
              <w:rPr>
                <w:rFonts w:hint="eastAsia"/>
                <w:color w:val="auto"/>
                <w:highlight w:val="none"/>
                <w:lang w:val="zh-CN"/>
              </w:rPr>
              <w:t xml:space="preserve"> 元；</w:t>
            </w:r>
          </w:p>
          <w:p w14:paraId="38667798">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0F6102ED">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07B929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1A937890">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CC0D70E">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76B7BAE0">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041E53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3E319F08">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097F41F9">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02B0D3C2">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170033A">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6DD54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5227B10B">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52D647D6">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0DAF7EF">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B0F329B">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4C23FA16">
            <w:pPr>
              <w:pStyle w:val="24"/>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0</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3505F0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745E1EFB">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6F4B9E79">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F7377E6">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398D675F">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1AE7BFC6">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1E1C62A0">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A7A5C1D">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20A70F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5E00CB8A">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7328E1C1">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6908B64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2C2111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4D6CFC71">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5546A64E">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7FD4738F">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600</w:t>
            </w:r>
            <w:r>
              <w:rPr>
                <w:rFonts w:hint="eastAsia"/>
                <w:color w:val="auto"/>
                <w:highlight w:val="none"/>
                <w:lang w:bidi="ar"/>
              </w:rPr>
              <w:t>元（大写：</w:t>
            </w:r>
            <w:r>
              <w:rPr>
                <w:rFonts w:hint="eastAsia"/>
                <w:color w:val="auto"/>
                <w:highlight w:val="none"/>
                <w:lang w:val="en-US" w:eastAsia="zh-CN" w:bidi="ar"/>
              </w:rPr>
              <w:t>陆佰元</w:t>
            </w:r>
            <w:r>
              <w:rPr>
                <w:rFonts w:hint="eastAsia"/>
                <w:color w:val="auto"/>
                <w:highlight w:val="none"/>
                <w:lang w:bidi="ar"/>
              </w:rPr>
              <w:t>整）</w:t>
            </w:r>
          </w:p>
          <w:p w14:paraId="7C16007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160F9F51">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17E7935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4348897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636BE678">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7AB2C911">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color w:val="auto"/>
                <w:highlight w:val="none"/>
                <w:lang w:val="en-US" w:eastAsia="zh-CN"/>
              </w:rPr>
              <w:t>江阳公园变电箱维修及江阳公园、蓝滨城变电箱年度维护采购项目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714049F4">
            <w:pPr>
              <w:pStyle w:val="24"/>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李女士</w:t>
            </w:r>
          </w:p>
          <w:p w14:paraId="3C3449A0">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0830-6661300</w:t>
            </w:r>
          </w:p>
          <w:p w14:paraId="5A81581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0B8006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7C9DD942">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0A352176">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EDE3526">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4932EDC1">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3BF7C7F7">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483E5985">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14235A9F">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78C42101">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14:paraId="51E0A1D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14:paraId="62959EBB">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14:paraId="487DC352">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773B53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2B575F8">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4135A10E">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56DFA7CA">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2F2DA5F8">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6C475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34B416C1">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C25591F">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05F52280">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518E3F24">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14:paraId="4E205B72">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1F9802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888A762">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0D6B4809">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780B0C5">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6738E045">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5848094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C07D8DC">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22CD25">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64A436A">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2D112B4E">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14:paraId="36A9B4BE">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6EA3E4D0">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C9286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14F3996">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D9C33B">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617ECA">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69F136A1">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王先生、赵先生</w:t>
            </w:r>
            <w:r>
              <w:rPr>
                <w:rFonts w:hint="eastAsia"/>
                <w:color w:val="auto"/>
                <w:highlight w:val="none"/>
                <w:lang w:val="zh-CN"/>
              </w:rPr>
              <w:t>。</w:t>
            </w:r>
          </w:p>
          <w:p w14:paraId="6ADBF063">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rPr>
              <w:t>0830-6523011</w:t>
            </w:r>
            <w:r>
              <w:rPr>
                <w:rFonts w:ascii="Times New Roman" w:hAnsi="Times New Roman"/>
                <w:color w:val="auto"/>
                <w:sz w:val="24"/>
                <w:highlight w:val="none"/>
              </w:rPr>
              <w:t>/</w:t>
            </w:r>
            <w:r>
              <w:rPr>
                <w:rFonts w:hint="eastAsia" w:ascii="Times New Roman" w:hAnsi="Times New Roman"/>
                <w:color w:val="auto"/>
                <w:sz w:val="24"/>
                <w:highlight w:val="none"/>
              </w:rPr>
              <w:t>6522549</w:t>
            </w:r>
            <w:r>
              <w:rPr>
                <w:rFonts w:hint="eastAsia"/>
                <w:color w:val="auto"/>
                <w:highlight w:val="none"/>
                <w:lang w:val="zh-CN"/>
              </w:rPr>
              <w:t>。</w:t>
            </w:r>
          </w:p>
          <w:p w14:paraId="0DE48B8B">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4A61DAA4">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0</w:t>
            </w:r>
            <w:r>
              <w:rPr>
                <w:rFonts w:hint="eastAsia"/>
                <w:color w:val="auto"/>
                <w:highlight w:val="none"/>
              </w:rPr>
              <w:t>000</w:t>
            </w:r>
            <w:r>
              <w:rPr>
                <w:rFonts w:hint="eastAsia"/>
                <w:color w:val="auto"/>
                <w:highlight w:val="none"/>
                <w:lang w:val="zh-CN"/>
              </w:rPr>
              <w:t>。</w:t>
            </w:r>
          </w:p>
          <w:p w14:paraId="79849C29">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877D3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F617344">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91EAA0A">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CE2A865">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E63D9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35583D2">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EF3DAA2">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7DE6787">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6EEF9C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7FABD5A">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B4C74D3">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A3FBDC8">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404AF9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DC5CE32">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1C9A601">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0D3969">
            <w:pPr>
              <w:spacing w:line="30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维修工期：接到采购人通知后10个日历日内</w:t>
            </w:r>
            <w:r>
              <w:rPr>
                <w:rFonts w:hint="eastAsia" w:ascii="宋体" w:hAnsi="宋体" w:cs="宋体"/>
                <w:color w:val="auto"/>
                <w:sz w:val="24"/>
                <w:highlight w:val="none"/>
              </w:rPr>
              <w:t>。</w:t>
            </w:r>
          </w:p>
          <w:p w14:paraId="4450818D">
            <w:pPr>
              <w:pStyle w:val="2"/>
              <w:ind w:left="0" w:leftChars="0" w:firstLine="0" w:firstLineChars="0"/>
              <w:rPr>
                <w:rFonts w:hint="default" w:eastAsia="宋体"/>
                <w:lang w:val="en-US" w:eastAsia="zh-CN"/>
              </w:rPr>
            </w:pPr>
            <w:r>
              <w:rPr>
                <w:rFonts w:hint="eastAsia" w:ascii="宋体" w:hAnsi="宋体" w:cs="宋体"/>
                <w:color w:val="auto"/>
                <w:sz w:val="24"/>
                <w:highlight w:val="none"/>
                <w:lang w:val="en-US" w:eastAsia="zh-CN"/>
              </w:rPr>
              <w:t>巡检维护工期：维修完成、试验合格后一年。</w:t>
            </w:r>
          </w:p>
        </w:tc>
      </w:tr>
      <w:tr w14:paraId="2938EF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4E9B00">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097D8DA">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D698AD9">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3C18E2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C6019B">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87115E">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1AD67DA">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349B2848">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20875ED7">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18"/>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64F9B9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C89C3DE">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64FD75A">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768179B">
            <w:pPr>
              <w:pStyle w:val="24"/>
              <w:spacing w:line="300" w:lineRule="auto"/>
              <w:ind w:firstLine="240" w:firstLineChars="100"/>
              <w:rPr>
                <w:rFonts w:hint="eastAsia"/>
                <w:color w:val="auto"/>
                <w:highlight w:val="none"/>
                <w:lang w:val="zh-CN"/>
              </w:rPr>
            </w:pPr>
            <w:r>
              <w:rPr>
                <w:rFonts w:hint="eastAsia"/>
                <w:color w:val="auto"/>
                <w:highlight w:val="none"/>
              </w:rPr>
              <w:t>0830-6522169/6522176</w:t>
            </w:r>
          </w:p>
        </w:tc>
      </w:tr>
    </w:tbl>
    <w:p w14:paraId="559A6EFA">
      <w:pPr>
        <w:spacing w:before="120" w:beforeLines="50"/>
        <w:rPr>
          <w:color w:val="auto"/>
          <w:sz w:val="24"/>
          <w:highlight w:val="none"/>
        </w:rPr>
      </w:pPr>
      <w:r>
        <w:rPr>
          <w:rFonts w:hint="eastAsia"/>
          <w:color w:val="auto"/>
          <w:sz w:val="24"/>
          <w:highlight w:val="none"/>
        </w:rPr>
        <w:t>询价文件其他描述与本表不一致的，以本表为准。</w:t>
      </w:r>
    </w:p>
    <w:p w14:paraId="60AE1D99">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91771149"/>
      <w:bookmarkStart w:id="12" w:name="_Toc4024"/>
      <w:r>
        <w:rPr>
          <w:rFonts w:hint="eastAsia" w:ascii="宋体" w:hAnsi="宋体"/>
          <w:b/>
          <w:color w:val="auto"/>
          <w:sz w:val="32"/>
          <w:highlight w:val="none"/>
        </w:rPr>
        <w:t>二、总则</w:t>
      </w:r>
      <w:bookmarkEnd w:id="11"/>
      <w:bookmarkEnd w:id="12"/>
    </w:p>
    <w:p w14:paraId="6240B468">
      <w:pPr>
        <w:spacing w:line="360" w:lineRule="auto"/>
        <w:rPr>
          <w:b/>
          <w:color w:val="auto"/>
          <w:sz w:val="24"/>
          <w:highlight w:val="none"/>
        </w:rPr>
      </w:pPr>
      <w:r>
        <w:rPr>
          <w:b/>
          <w:color w:val="auto"/>
          <w:sz w:val="24"/>
          <w:highlight w:val="none"/>
        </w:rPr>
        <w:t>1.适用范围</w:t>
      </w:r>
    </w:p>
    <w:p w14:paraId="2E374571">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6C58851F">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2676CD5E">
      <w:pPr>
        <w:spacing w:line="360" w:lineRule="auto"/>
        <w:rPr>
          <w:b/>
          <w:color w:val="auto"/>
          <w:sz w:val="24"/>
          <w:highlight w:val="none"/>
        </w:rPr>
      </w:pPr>
      <w:r>
        <w:rPr>
          <w:b/>
          <w:color w:val="auto"/>
          <w:sz w:val="24"/>
          <w:highlight w:val="none"/>
        </w:rPr>
        <w:t>2.采购主体</w:t>
      </w:r>
    </w:p>
    <w:p w14:paraId="68057ECE">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7CB5A3D">
      <w:pPr>
        <w:spacing w:line="360" w:lineRule="auto"/>
        <w:rPr>
          <w:b/>
          <w:color w:val="auto"/>
          <w:kern w:val="0"/>
          <w:sz w:val="24"/>
          <w:highlight w:val="none"/>
        </w:rPr>
      </w:pPr>
      <w:r>
        <w:rPr>
          <w:b/>
          <w:color w:val="auto"/>
          <w:kern w:val="0"/>
          <w:sz w:val="24"/>
          <w:highlight w:val="none"/>
        </w:rPr>
        <w:t>3.合格供应商（实质性要求）</w:t>
      </w:r>
    </w:p>
    <w:p w14:paraId="1E6B70F5">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1C479BA1">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5E1B14E">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98F2ADF">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64A917CA">
      <w:pPr>
        <w:spacing w:line="360" w:lineRule="auto"/>
        <w:rPr>
          <w:b/>
          <w:color w:val="auto"/>
          <w:kern w:val="0"/>
          <w:sz w:val="24"/>
          <w:highlight w:val="none"/>
        </w:rPr>
      </w:pPr>
      <w:r>
        <w:rPr>
          <w:b/>
          <w:color w:val="auto"/>
          <w:kern w:val="0"/>
          <w:sz w:val="24"/>
          <w:highlight w:val="none"/>
        </w:rPr>
        <w:t>4.询价费用（实质性要求）</w:t>
      </w:r>
    </w:p>
    <w:p w14:paraId="0E07CC30">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07AA6CA3">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C2FA6A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3B9BE2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670C226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E38310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27508FC">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032ADFD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BE6FA87">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9E9B75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53A87EB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0173AC9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54A7D1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1CEFF06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45C4826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049BB0B5">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371F95B3">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70473D3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42DF9E9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A29ADC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20D2D90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69599C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7036748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714990FB">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30679CF4">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5CC752C9">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44269391">
      <w:pPr>
        <w:spacing w:line="360" w:lineRule="auto"/>
        <w:ind w:firstLine="470" w:firstLineChars="196"/>
        <w:rPr>
          <w:color w:val="auto"/>
          <w:sz w:val="24"/>
          <w:highlight w:val="none"/>
        </w:rPr>
      </w:pPr>
      <w:r>
        <w:rPr>
          <w:color w:val="auto"/>
          <w:sz w:val="24"/>
          <w:highlight w:val="none"/>
        </w:rPr>
        <w:t>7.3 供应商所交纳的询价保证金不计利息。</w:t>
      </w:r>
    </w:p>
    <w:p w14:paraId="543F4C05">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062CBFA3">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58FB7A97">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10870421">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6E745A55">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7925E2C6">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34C9613D">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71A8DD01">
      <w:pPr>
        <w:spacing w:line="360" w:lineRule="auto"/>
        <w:ind w:firstLine="470" w:firstLineChars="196"/>
        <w:rPr>
          <w:color w:val="auto"/>
          <w:sz w:val="24"/>
          <w:highlight w:val="none"/>
        </w:rPr>
      </w:pPr>
      <w:r>
        <w:rPr>
          <w:color w:val="auto"/>
          <w:sz w:val="24"/>
          <w:highlight w:val="none"/>
        </w:rPr>
        <w:t>（六）供应商提供虚假资料的；</w:t>
      </w:r>
    </w:p>
    <w:p w14:paraId="4292BE37">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07DB89B2">
      <w:pPr>
        <w:spacing w:line="360" w:lineRule="auto"/>
        <w:ind w:firstLine="472" w:firstLineChars="196"/>
        <w:rPr>
          <w:b/>
          <w:color w:val="auto"/>
          <w:sz w:val="24"/>
          <w:highlight w:val="none"/>
        </w:rPr>
      </w:pPr>
      <w:r>
        <w:rPr>
          <w:b/>
          <w:color w:val="auto"/>
          <w:sz w:val="24"/>
          <w:highlight w:val="none"/>
        </w:rPr>
        <w:t>8.响应文件有效期（实质性要求）</w:t>
      </w:r>
    </w:p>
    <w:p w14:paraId="1141CA07">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4B7390B">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03206361">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CCD1F6F">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46CB3BB5">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E4988ED">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74C7C9A">
      <w:pPr>
        <w:spacing w:after="240" w:afterLines="100"/>
        <w:jc w:val="center"/>
        <w:outlineLvl w:val="1"/>
        <w:rPr>
          <w:b/>
          <w:color w:val="auto"/>
          <w:sz w:val="32"/>
          <w:highlight w:val="none"/>
        </w:rPr>
      </w:pPr>
      <w:bookmarkStart w:id="13" w:name="_Toc91771150"/>
      <w:bookmarkStart w:id="14" w:name="_Toc19792"/>
      <w:r>
        <w:rPr>
          <w:rFonts w:ascii="宋体" w:hAnsi="宋体"/>
          <w:b/>
          <w:color w:val="auto"/>
          <w:sz w:val="32"/>
          <w:highlight w:val="none"/>
        </w:rPr>
        <w:t>三、询价文件</w:t>
      </w:r>
      <w:bookmarkEnd w:id="13"/>
      <w:bookmarkEnd w:id="14"/>
    </w:p>
    <w:p w14:paraId="6E0F9C50">
      <w:pPr>
        <w:spacing w:line="360" w:lineRule="auto"/>
        <w:rPr>
          <w:b/>
          <w:color w:val="auto"/>
          <w:sz w:val="24"/>
          <w:highlight w:val="none"/>
        </w:rPr>
      </w:pPr>
      <w:r>
        <w:rPr>
          <w:b/>
          <w:color w:val="auto"/>
          <w:sz w:val="24"/>
          <w:highlight w:val="none"/>
        </w:rPr>
        <w:t>10．询价文件的构成（实质性要求）</w:t>
      </w:r>
    </w:p>
    <w:p w14:paraId="44FB76C6">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593B53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2F5F7284">
      <w:pPr>
        <w:spacing w:line="360" w:lineRule="auto"/>
        <w:rPr>
          <w:b/>
          <w:color w:val="auto"/>
          <w:sz w:val="24"/>
          <w:highlight w:val="none"/>
        </w:rPr>
      </w:pPr>
      <w:r>
        <w:rPr>
          <w:b/>
          <w:color w:val="auto"/>
          <w:sz w:val="24"/>
          <w:highlight w:val="none"/>
        </w:rPr>
        <w:t>11. 询价文件的澄清和修改</w:t>
      </w:r>
    </w:p>
    <w:p w14:paraId="42B2DECE">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3074093D">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4A7DFAEB">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3759F0A">
      <w:pPr>
        <w:spacing w:line="360" w:lineRule="auto"/>
        <w:rPr>
          <w:b/>
          <w:color w:val="auto"/>
          <w:sz w:val="24"/>
          <w:highlight w:val="none"/>
        </w:rPr>
      </w:pPr>
      <w:r>
        <w:rPr>
          <w:b/>
          <w:color w:val="auto"/>
          <w:sz w:val="24"/>
          <w:highlight w:val="none"/>
        </w:rPr>
        <w:t>12. 答疑会和现场考察</w:t>
      </w:r>
    </w:p>
    <w:p w14:paraId="4C2B2BB2">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0D73AF35">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EC74696">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00F84B02">
      <w:pPr>
        <w:spacing w:after="240" w:afterLines="100"/>
        <w:jc w:val="center"/>
        <w:outlineLvl w:val="1"/>
        <w:rPr>
          <w:rFonts w:ascii="宋体" w:hAnsi="宋体"/>
          <w:b/>
          <w:color w:val="auto"/>
          <w:sz w:val="32"/>
          <w:highlight w:val="none"/>
        </w:rPr>
      </w:pPr>
      <w:bookmarkStart w:id="15" w:name="_Toc1141"/>
      <w:bookmarkStart w:id="16" w:name="_Toc91771151"/>
      <w:r>
        <w:rPr>
          <w:rFonts w:ascii="宋体" w:hAnsi="宋体"/>
          <w:b/>
          <w:color w:val="auto"/>
          <w:sz w:val="32"/>
          <w:highlight w:val="none"/>
        </w:rPr>
        <w:t>四、询价响应文件</w:t>
      </w:r>
      <w:bookmarkEnd w:id="15"/>
      <w:bookmarkEnd w:id="16"/>
    </w:p>
    <w:p w14:paraId="057852BB">
      <w:pPr>
        <w:spacing w:line="360" w:lineRule="auto"/>
        <w:rPr>
          <w:b/>
          <w:color w:val="auto"/>
          <w:sz w:val="24"/>
          <w:highlight w:val="none"/>
        </w:rPr>
      </w:pPr>
      <w:r>
        <w:rPr>
          <w:b/>
          <w:color w:val="auto"/>
          <w:sz w:val="24"/>
          <w:highlight w:val="none"/>
        </w:rPr>
        <w:t>13.响应文件的组成（实质性要求）</w:t>
      </w:r>
    </w:p>
    <w:p w14:paraId="508EA6C2">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3967C04B">
      <w:pPr>
        <w:spacing w:line="360" w:lineRule="auto"/>
        <w:rPr>
          <w:b/>
          <w:color w:val="auto"/>
          <w:sz w:val="24"/>
          <w:highlight w:val="none"/>
        </w:rPr>
      </w:pPr>
      <w:r>
        <w:rPr>
          <w:b/>
          <w:color w:val="auto"/>
          <w:sz w:val="24"/>
          <w:highlight w:val="none"/>
        </w:rPr>
        <w:t>14.响应文件的语言（实质性要求）</w:t>
      </w:r>
    </w:p>
    <w:p w14:paraId="495E22E2">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0EA7B08">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695EEC3F">
      <w:pPr>
        <w:spacing w:line="360" w:lineRule="auto"/>
        <w:rPr>
          <w:b/>
          <w:color w:val="auto"/>
          <w:sz w:val="24"/>
          <w:highlight w:val="none"/>
        </w:rPr>
      </w:pPr>
      <w:r>
        <w:rPr>
          <w:b/>
          <w:color w:val="auto"/>
          <w:sz w:val="24"/>
          <w:highlight w:val="none"/>
        </w:rPr>
        <w:t>15．计量单位（实质性要求）</w:t>
      </w:r>
    </w:p>
    <w:p w14:paraId="552007D9">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3C6704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73B5C4F">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016D02DF">
      <w:pPr>
        <w:spacing w:line="360" w:lineRule="auto"/>
        <w:rPr>
          <w:b/>
          <w:color w:val="auto"/>
          <w:sz w:val="24"/>
          <w:highlight w:val="none"/>
        </w:rPr>
      </w:pPr>
      <w:r>
        <w:rPr>
          <w:b/>
          <w:color w:val="auto"/>
          <w:sz w:val="24"/>
          <w:highlight w:val="none"/>
        </w:rPr>
        <w:t>17.响应文件格式</w:t>
      </w:r>
    </w:p>
    <w:p w14:paraId="369DBC12">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37371CBD">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033D8B64">
      <w:pPr>
        <w:spacing w:line="360" w:lineRule="auto"/>
        <w:rPr>
          <w:b/>
          <w:color w:val="auto"/>
          <w:sz w:val="24"/>
          <w:highlight w:val="none"/>
        </w:rPr>
      </w:pPr>
      <w:r>
        <w:rPr>
          <w:b/>
          <w:color w:val="auto"/>
          <w:sz w:val="24"/>
          <w:highlight w:val="none"/>
        </w:rPr>
        <w:t>18.响应文件的编制和签署</w:t>
      </w:r>
    </w:p>
    <w:p w14:paraId="058B556D">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F74556F">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2110CF2F">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0DD6DFF1">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9AC5B0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8B4DA4F">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59A06932">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1B506E3D">
      <w:pPr>
        <w:tabs>
          <w:tab w:val="left" w:pos="1080"/>
        </w:tabs>
        <w:spacing w:line="360" w:lineRule="auto"/>
        <w:ind w:firstLine="480" w:firstLineChars="200"/>
        <w:rPr>
          <w:rStyle w:val="19"/>
          <w:color w:val="auto"/>
          <w:sz w:val="24"/>
          <w:szCs w:val="24"/>
          <w:highlight w:val="none"/>
        </w:rPr>
      </w:pPr>
      <w:r>
        <w:rPr>
          <w:color w:val="auto"/>
          <w:sz w:val="24"/>
          <w:highlight w:val="none"/>
        </w:rPr>
        <w:t>19.2 响应文件密封袋的最外层应清楚地标明采购项目名称、采购项目编号、供应商名称。</w:t>
      </w:r>
    </w:p>
    <w:p w14:paraId="217367C3">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02FD2D03">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49E72AC1">
      <w:pPr>
        <w:tabs>
          <w:tab w:val="left" w:pos="1080"/>
        </w:tabs>
        <w:spacing w:line="360" w:lineRule="auto"/>
        <w:rPr>
          <w:b/>
          <w:color w:val="auto"/>
          <w:sz w:val="24"/>
          <w:highlight w:val="none"/>
        </w:rPr>
      </w:pPr>
      <w:r>
        <w:rPr>
          <w:b/>
          <w:color w:val="auto"/>
          <w:sz w:val="24"/>
          <w:highlight w:val="none"/>
        </w:rPr>
        <w:t>20.响应文件的递交</w:t>
      </w:r>
    </w:p>
    <w:p w14:paraId="590D9AED">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137B7D38">
      <w:pPr>
        <w:spacing w:line="360" w:lineRule="auto"/>
        <w:ind w:firstLine="480" w:firstLineChars="200"/>
        <w:rPr>
          <w:color w:val="auto"/>
          <w:sz w:val="24"/>
          <w:highlight w:val="none"/>
        </w:rPr>
      </w:pPr>
      <w:r>
        <w:rPr>
          <w:color w:val="auto"/>
          <w:sz w:val="24"/>
          <w:highlight w:val="none"/>
        </w:rPr>
        <w:t>20.2本次采购不接收邮寄的响应文件。</w:t>
      </w:r>
    </w:p>
    <w:p w14:paraId="5A45BE6C">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8C081A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39A2367">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10030FD">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7C4DAB6C">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5703AA1">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ED4BE3C">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1CC3FB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000CE88">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FEF9F7B">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19F18D6">
      <w:pPr>
        <w:spacing w:after="240" w:afterLines="100"/>
        <w:jc w:val="center"/>
        <w:outlineLvl w:val="1"/>
        <w:rPr>
          <w:rFonts w:ascii="宋体" w:hAnsi="宋体"/>
          <w:b/>
          <w:color w:val="auto"/>
          <w:sz w:val="32"/>
          <w:highlight w:val="none"/>
        </w:rPr>
      </w:pPr>
      <w:bookmarkStart w:id="17" w:name="_Toc91771152"/>
      <w:bookmarkStart w:id="18" w:name="_Toc28267"/>
      <w:r>
        <w:rPr>
          <w:rFonts w:ascii="宋体" w:hAnsi="宋体"/>
          <w:b/>
          <w:color w:val="auto"/>
          <w:sz w:val="32"/>
          <w:highlight w:val="none"/>
        </w:rPr>
        <w:t>五、询价及评审过程</w:t>
      </w:r>
      <w:bookmarkEnd w:id="17"/>
      <w:bookmarkEnd w:id="18"/>
    </w:p>
    <w:p w14:paraId="5465C187">
      <w:pPr>
        <w:spacing w:line="360" w:lineRule="auto"/>
        <w:rPr>
          <w:b/>
          <w:color w:val="auto"/>
          <w:sz w:val="24"/>
          <w:highlight w:val="none"/>
        </w:rPr>
      </w:pPr>
      <w:r>
        <w:rPr>
          <w:b/>
          <w:color w:val="auto"/>
          <w:sz w:val="24"/>
          <w:highlight w:val="none"/>
        </w:rPr>
        <w:t>22. 询价小组的组建按本文件第六章的规定进行。</w:t>
      </w:r>
    </w:p>
    <w:p w14:paraId="4924AE05">
      <w:pPr>
        <w:spacing w:after="240" w:afterLines="100"/>
        <w:jc w:val="center"/>
        <w:outlineLvl w:val="1"/>
        <w:rPr>
          <w:rFonts w:ascii="宋体" w:hAnsi="宋体"/>
          <w:b/>
          <w:color w:val="auto"/>
          <w:sz w:val="32"/>
          <w:highlight w:val="none"/>
        </w:rPr>
      </w:pPr>
      <w:bookmarkStart w:id="19" w:name="_Toc9417"/>
      <w:bookmarkStart w:id="20" w:name="_Toc91771153"/>
      <w:r>
        <w:rPr>
          <w:rFonts w:ascii="宋体" w:hAnsi="宋体"/>
          <w:b/>
          <w:color w:val="auto"/>
          <w:sz w:val="32"/>
          <w:highlight w:val="none"/>
        </w:rPr>
        <w:t>六、成交事项</w:t>
      </w:r>
      <w:bookmarkEnd w:id="19"/>
      <w:bookmarkEnd w:id="20"/>
    </w:p>
    <w:p w14:paraId="3E6F5756">
      <w:pPr>
        <w:spacing w:line="360" w:lineRule="auto"/>
        <w:rPr>
          <w:b/>
          <w:color w:val="auto"/>
          <w:sz w:val="24"/>
          <w:highlight w:val="none"/>
        </w:rPr>
      </w:pPr>
      <w:r>
        <w:rPr>
          <w:b/>
          <w:color w:val="auto"/>
          <w:sz w:val="24"/>
          <w:highlight w:val="none"/>
        </w:rPr>
        <w:t>23.确定成交供应商</w:t>
      </w:r>
    </w:p>
    <w:p w14:paraId="6F876CAB">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6F46DB34">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5DC602FC">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0F7F309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219B6901">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7C4C55A">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53C9DB2">
      <w:pPr>
        <w:spacing w:line="360" w:lineRule="auto"/>
        <w:ind w:firstLine="480" w:firstLineChars="200"/>
        <w:rPr>
          <w:color w:val="auto"/>
          <w:sz w:val="24"/>
          <w:highlight w:val="none"/>
        </w:rPr>
      </w:pPr>
      <w:r>
        <w:rPr>
          <w:color w:val="auto"/>
          <w:sz w:val="24"/>
          <w:highlight w:val="none"/>
        </w:rPr>
        <w:t>（3）成交候选供应商提供虚假材料；</w:t>
      </w:r>
    </w:p>
    <w:p w14:paraId="60E1E360">
      <w:pPr>
        <w:spacing w:line="360" w:lineRule="auto"/>
        <w:ind w:firstLine="480" w:firstLineChars="200"/>
        <w:rPr>
          <w:color w:val="auto"/>
          <w:sz w:val="24"/>
          <w:highlight w:val="none"/>
        </w:rPr>
      </w:pPr>
      <w:r>
        <w:rPr>
          <w:color w:val="auto"/>
          <w:sz w:val="24"/>
          <w:highlight w:val="none"/>
        </w:rPr>
        <w:t>（4）成交候选供应商恶意串通。</w:t>
      </w:r>
    </w:p>
    <w:p w14:paraId="3FF8061B">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B7A2B6D">
      <w:pPr>
        <w:spacing w:line="360" w:lineRule="auto"/>
        <w:rPr>
          <w:b/>
          <w:color w:val="auto"/>
          <w:sz w:val="24"/>
          <w:highlight w:val="none"/>
        </w:rPr>
      </w:pPr>
      <w:r>
        <w:rPr>
          <w:b/>
          <w:color w:val="auto"/>
          <w:sz w:val="24"/>
          <w:highlight w:val="none"/>
        </w:rPr>
        <w:t>24.信用记录查询</w:t>
      </w:r>
    </w:p>
    <w:p w14:paraId="29AAFC79">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077FF905">
      <w:pPr>
        <w:spacing w:after="240" w:afterLines="100"/>
        <w:jc w:val="center"/>
        <w:outlineLvl w:val="1"/>
        <w:rPr>
          <w:rFonts w:ascii="宋体" w:hAnsi="宋体"/>
          <w:b/>
          <w:color w:val="auto"/>
          <w:sz w:val="32"/>
          <w:highlight w:val="none"/>
        </w:rPr>
      </w:pPr>
      <w:bookmarkStart w:id="21" w:name="_Toc32162"/>
      <w:bookmarkStart w:id="22" w:name="_Toc91771154"/>
      <w:r>
        <w:rPr>
          <w:rFonts w:ascii="宋体" w:hAnsi="宋体"/>
          <w:b/>
          <w:color w:val="auto"/>
          <w:sz w:val="32"/>
          <w:highlight w:val="none"/>
        </w:rPr>
        <w:t>七、合同事项</w:t>
      </w:r>
      <w:bookmarkEnd w:id="21"/>
      <w:bookmarkEnd w:id="22"/>
    </w:p>
    <w:p w14:paraId="7871B889">
      <w:pPr>
        <w:spacing w:line="360" w:lineRule="auto"/>
        <w:rPr>
          <w:b/>
          <w:color w:val="auto"/>
          <w:sz w:val="24"/>
          <w:highlight w:val="none"/>
        </w:rPr>
      </w:pPr>
      <w:bookmarkStart w:id="23" w:name="_Toc430773927"/>
      <w:bookmarkStart w:id="24" w:name="_Toc101250646"/>
      <w:bookmarkStart w:id="25" w:name="_Toc101338364"/>
      <w:bookmarkStart w:id="26" w:name="_Toc209847069"/>
      <w:bookmarkStart w:id="27" w:name="_Toc101174151"/>
      <w:r>
        <w:rPr>
          <w:b/>
          <w:color w:val="auto"/>
          <w:sz w:val="24"/>
          <w:highlight w:val="none"/>
        </w:rPr>
        <w:t>25.签订合同</w:t>
      </w:r>
      <w:bookmarkEnd w:id="23"/>
      <w:bookmarkEnd w:id="24"/>
      <w:bookmarkEnd w:id="25"/>
      <w:bookmarkEnd w:id="26"/>
      <w:bookmarkEnd w:id="27"/>
    </w:p>
    <w:p w14:paraId="16CDD217">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1D14AC14">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3CF7AD59">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FABB078">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A328B3E">
      <w:pPr>
        <w:spacing w:line="360" w:lineRule="auto"/>
        <w:ind w:firstLine="480" w:firstLineChars="200"/>
        <w:rPr>
          <w:color w:val="auto"/>
          <w:sz w:val="24"/>
          <w:highlight w:val="none"/>
        </w:rPr>
      </w:pPr>
      <w:r>
        <w:rPr>
          <w:color w:val="auto"/>
          <w:sz w:val="24"/>
          <w:highlight w:val="none"/>
        </w:rPr>
        <w:t>25.5</w:t>
      </w:r>
    </w:p>
    <w:p w14:paraId="7DCE2828">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35FF3178">
      <w:pPr>
        <w:spacing w:line="360" w:lineRule="auto"/>
        <w:rPr>
          <w:b/>
          <w:color w:val="auto"/>
          <w:sz w:val="24"/>
          <w:highlight w:val="none"/>
        </w:rPr>
      </w:pPr>
      <w:r>
        <w:rPr>
          <w:b/>
          <w:color w:val="auto"/>
          <w:sz w:val="24"/>
          <w:highlight w:val="none"/>
        </w:rPr>
        <w:t>26.合同分包（实质性要求）</w:t>
      </w:r>
    </w:p>
    <w:p w14:paraId="5B8E71E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757B24F1">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2F10AAB4">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42D8BEC7">
      <w:pPr>
        <w:spacing w:line="360" w:lineRule="auto"/>
        <w:rPr>
          <w:b/>
          <w:color w:val="auto"/>
          <w:sz w:val="24"/>
          <w:highlight w:val="none"/>
        </w:rPr>
      </w:pPr>
      <w:r>
        <w:rPr>
          <w:b/>
          <w:color w:val="auto"/>
          <w:sz w:val="24"/>
          <w:highlight w:val="none"/>
        </w:rPr>
        <w:t>27.合同转包（实质性要求）</w:t>
      </w:r>
    </w:p>
    <w:p w14:paraId="11FF3222">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FCA57EC">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3B2A5F7C">
      <w:pPr>
        <w:spacing w:line="360" w:lineRule="auto"/>
        <w:rPr>
          <w:b/>
          <w:color w:val="auto"/>
          <w:sz w:val="24"/>
          <w:highlight w:val="none"/>
        </w:rPr>
      </w:pPr>
      <w:r>
        <w:rPr>
          <w:b/>
          <w:color w:val="auto"/>
          <w:sz w:val="24"/>
          <w:highlight w:val="none"/>
        </w:rPr>
        <w:t>28.补充合同</w:t>
      </w:r>
    </w:p>
    <w:p w14:paraId="2F64A6A2">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9CBF5D1">
      <w:pPr>
        <w:spacing w:line="360" w:lineRule="auto"/>
        <w:rPr>
          <w:b/>
          <w:color w:val="auto"/>
          <w:sz w:val="24"/>
          <w:highlight w:val="none"/>
        </w:rPr>
      </w:pPr>
      <w:r>
        <w:rPr>
          <w:b/>
          <w:color w:val="auto"/>
          <w:sz w:val="24"/>
          <w:highlight w:val="none"/>
        </w:rPr>
        <w:t>29.履约保证金（实质性要求）</w:t>
      </w:r>
    </w:p>
    <w:p w14:paraId="279579EB">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13FE817">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E1DF025">
      <w:pPr>
        <w:spacing w:line="360" w:lineRule="auto"/>
        <w:rPr>
          <w:b/>
          <w:color w:val="auto"/>
          <w:sz w:val="24"/>
          <w:highlight w:val="none"/>
        </w:rPr>
      </w:pPr>
      <w:r>
        <w:rPr>
          <w:b/>
          <w:color w:val="auto"/>
          <w:sz w:val="24"/>
          <w:highlight w:val="none"/>
        </w:rPr>
        <w:t>30.合同公告</w:t>
      </w:r>
    </w:p>
    <w:p w14:paraId="73A991E8">
      <w:pPr>
        <w:spacing w:line="360" w:lineRule="auto"/>
        <w:ind w:firstLine="480" w:firstLineChars="200"/>
        <w:rPr>
          <w:color w:val="auto"/>
          <w:sz w:val="24"/>
          <w:highlight w:val="none"/>
        </w:rPr>
      </w:pPr>
      <w:r>
        <w:rPr>
          <w:color w:val="auto"/>
          <w:sz w:val="24"/>
          <w:highlight w:val="none"/>
        </w:rPr>
        <w:t>/。</w:t>
      </w:r>
    </w:p>
    <w:p w14:paraId="500BDAF4">
      <w:pPr>
        <w:spacing w:line="360" w:lineRule="auto"/>
        <w:rPr>
          <w:b/>
          <w:color w:val="auto"/>
          <w:sz w:val="24"/>
          <w:highlight w:val="none"/>
        </w:rPr>
      </w:pPr>
      <w:r>
        <w:rPr>
          <w:b/>
          <w:color w:val="auto"/>
          <w:sz w:val="24"/>
          <w:highlight w:val="none"/>
        </w:rPr>
        <w:t>31.合同备案</w:t>
      </w:r>
    </w:p>
    <w:p w14:paraId="4E36471B">
      <w:pPr>
        <w:spacing w:line="360" w:lineRule="auto"/>
        <w:ind w:firstLine="480" w:firstLineChars="200"/>
        <w:rPr>
          <w:color w:val="auto"/>
          <w:sz w:val="24"/>
          <w:highlight w:val="none"/>
        </w:rPr>
      </w:pPr>
      <w:r>
        <w:rPr>
          <w:color w:val="auto"/>
          <w:sz w:val="24"/>
          <w:highlight w:val="none"/>
        </w:rPr>
        <w:t>/。</w:t>
      </w:r>
    </w:p>
    <w:p w14:paraId="4DEB0340">
      <w:pPr>
        <w:spacing w:line="360" w:lineRule="auto"/>
        <w:rPr>
          <w:b/>
          <w:color w:val="auto"/>
          <w:sz w:val="24"/>
          <w:highlight w:val="none"/>
        </w:rPr>
      </w:pPr>
      <w:r>
        <w:rPr>
          <w:b/>
          <w:color w:val="auto"/>
          <w:sz w:val="24"/>
          <w:highlight w:val="none"/>
        </w:rPr>
        <w:t>32.履行合同</w:t>
      </w:r>
    </w:p>
    <w:p w14:paraId="0B984CC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2B77ABF">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19C866B">
      <w:pPr>
        <w:spacing w:line="360" w:lineRule="auto"/>
        <w:rPr>
          <w:b/>
          <w:color w:val="auto"/>
          <w:sz w:val="24"/>
          <w:highlight w:val="none"/>
        </w:rPr>
      </w:pPr>
      <w:r>
        <w:rPr>
          <w:b/>
          <w:color w:val="auto"/>
          <w:sz w:val="24"/>
          <w:highlight w:val="none"/>
        </w:rPr>
        <w:t>33.验收</w:t>
      </w:r>
    </w:p>
    <w:p w14:paraId="21B578AA">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4AD6A9E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1582D6FC">
      <w:pPr>
        <w:spacing w:line="360" w:lineRule="auto"/>
        <w:rPr>
          <w:b/>
          <w:color w:val="auto"/>
          <w:sz w:val="24"/>
          <w:highlight w:val="none"/>
        </w:rPr>
      </w:pPr>
      <w:r>
        <w:rPr>
          <w:b/>
          <w:color w:val="auto"/>
          <w:sz w:val="24"/>
          <w:highlight w:val="none"/>
        </w:rPr>
        <w:t>34.资金支付</w:t>
      </w:r>
    </w:p>
    <w:p w14:paraId="1196AAEC">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75D8E73">
      <w:pPr>
        <w:spacing w:after="240" w:afterLines="100"/>
        <w:jc w:val="center"/>
        <w:outlineLvl w:val="1"/>
        <w:rPr>
          <w:rFonts w:ascii="宋体" w:hAnsi="宋体"/>
          <w:b/>
          <w:color w:val="auto"/>
          <w:sz w:val="32"/>
          <w:highlight w:val="none"/>
        </w:rPr>
      </w:pPr>
      <w:bookmarkStart w:id="28" w:name="_Toc91771155"/>
      <w:bookmarkStart w:id="29" w:name="_Toc13609"/>
      <w:r>
        <w:rPr>
          <w:rFonts w:ascii="宋体" w:hAnsi="宋体"/>
          <w:b/>
          <w:color w:val="auto"/>
          <w:sz w:val="32"/>
          <w:highlight w:val="none"/>
        </w:rPr>
        <w:t>八、询价纪律要求</w:t>
      </w:r>
      <w:bookmarkEnd w:id="28"/>
      <w:bookmarkEnd w:id="29"/>
    </w:p>
    <w:p w14:paraId="050049B1">
      <w:pPr>
        <w:tabs>
          <w:tab w:val="left" w:pos="851"/>
        </w:tabs>
        <w:spacing w:line="360" w:lineRule="auto"/>
        <w:rPr>
          <w:b/>
          <w:color w:val="auto"/>
          <w:sz w:val="24"/>
          <w:highlight w:val="none"/>
        </w:rPr>
      </w:pPr>
      <w:r>
        <w:rPr>
          <w:b/>
          <w:color w:val="auto"/>
          <w:sz w:val="24"/>
          <w:highlight w:val="none"/>
        </w:rPr>
        <w:t>35.供应商不得具有的情形</w:t>
      </w:r>
    </w:p>
    <w:p w14:paraId="59FF3C3C">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B99252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5F9F9B91">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3F7A33B8">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7E241289">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06AD7D20">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2BA87C9">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1CFD345">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57F4155F">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0C17FB65">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6BE3816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33A935F7">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73878097">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4F8F23E">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2CE03CAC">
      <w:pPr>
        <w:spacing w:after="240" w:afterLines="100"/>
        <w:jc w:val="center"/>
        <w:outlineLvl w:val="1"/>
        <w:rPr>
          <w:color w:val="auto"/>
          <w:sz w:val="24"/>
          <w:highlight w:val="none"/>
        </w:rPr>
      </w:pPr>
      <w:bookmarkStart w:id="30" w:name="_Toc91771156"/>
      <w:bookmarkStart w:id="31" w:name="_Toc26254"/>
      <w:r>
        <w:rPr>
          <w:rFonts w:ascii="宋体" w:hAnsi="宋体"/>
          <w:b/>
          <w:color w:val="auto"/>
          <w:sz w:val="32"/>
          <w:highlight w:val="none"/>
        </w:rPr>
        <w:t>九、询问、质疑和投诉</w:t>
      </w:r>
      <w:bookmarkEnd w:id="30"/>
      <w:bookmarkEnd w:id="31"/>
    </w:p>
    <w:p w14:paraId="145569DA">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75BDFC3">
      <w:pPr>
        <w:spacing w:after="240" w:afterLines="100"/>
        <w:jc w:val="center"/>
        <w:outlineLvl w:val="1"/>
        <w:rPr>
          <w:color w:val="auto"/>
          <w:sz w:val="24"/>
          <w:highlight w:val="none"/>
        </w:rPr>
      </w:pPr>
      <w:bookmarkStart w:id="32" w:name="_Toc12255"/>
      <w:bookmarkStart w:id="33" w:name="_Toc91771157"/>
      <w:r>
        <w:rPr>
          <w:rFonts w:ascii="宋体" w:hAnsi="宋体"/>
          <w:b/>
          <w:color w:val="auto"/>
          <w:sz w:val="32"/>
          <w:highlight w:val="none"/>
        </w:rPr>
        <w:t>十、其他</w:t>
      </w:r>
      <w:bookmarkEnd w:id="32"/>
      <w:bookmarkEnd w:id="33"/>
    </w:p>
    <w:p w14:paraId="674C0AC8">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1FFFED7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CE67662">
      <w:pPr>
        <w:rPr>
          <w:rFonts w:hint="eastAsia"/>
          <w:color w:val="auto"/>
          <w:highlight w:val="none"/>
        </w:rPr>
      </w:pPr>
    </w:p>
    <w:p w14:paraId="2523B9E7">
      <w:pPr>
        <w:spacing w:before="120" w:beforeLines="50" w:after="360" w:afterLines="150"/>
        <w:jc w:val="center"/>
        <w:outlineLvl w:val="0"/>
        <w:rPr>
          <w:rFonts w:hint="eastAsia" w:ascii="黑体" w:hAnsi="黑体" w:eastAsia="黑体"/>
          <w:color w:val="auto"/>
          <w:sz w:val="36"/>
          <w:highlight w:val="none"/>
        </w:rPr>
      </w:pPr>
      <w:bookmarkStart w:id="34" w:name="_Toc217446057"/>
      <w:bookmarkStart w:id="35" w:name="_Toc183582232"/>
      <w:bookmarkStart w:id="36" w:name="_Toc183682369"/>
      <w:r>
        <w:rPr>
          <w:rFonts w:ascii="黑体" w:hAnsi="黑体" w:eastAsia="黑体"/>
          <w:color w:val="auto"/>
          <w:sz w:val="36"/>
          <w:highlight w:val="none"/>
        </w:rPr>
        <w:br w:type="page"/>
      </w:r>
      <w:bookmarkStart w:id="37" w:name="_Toc91771158"/>
      <w:bookmarkStart w:id="38" w:name="_Toc19228"/>
      <w:r>
        <w:rPr>
          <w:rFonts w:hint="eastAsia" w:ascii="黑体" w:hAnsi="黑体" w:eastAsia="黑体"/>
          <w:color w:val="auto"/>
          <w:sz w:val="36"/>
          <w:highlight w:val="none"/>
        </w:rPr>
        <w:t>第三章 项目技术、服务及商务要求</w:t>
      </w:r>
      <w:bookmarkEnd w:id="37"/>
      <w:bookmarkEnd w:id="38"/>
    </w:p>
    <w:p w14:paraId="4369E04F">
      <w:pPr>
        <w:outlineLvl w:val="1"/>
        <w:rPr>
          <w:rFonts w:hint="eastAsia" w:ascii="宋体" w:hAnsi="宋体"/>
          <w:b/>
          <w:color w:val="auto"/>
          <w:sz w:val="32"/>
          <w:highlight w:val="none"/>
        </w:rPr>
      </w:pPr>
      <w:bookmarkStart w:id="39" w:name="_Toc9414"/>
      <w:bookmarkStart w:id="40" w:name="_Toc91771159"/>
      <w:r>
        <w:rPr>
          <w:rFonts w:hint="eastAsia" w:ascii="宋体" w:hAnsi="宋体"/>
          <w:b/>
          <w:color w:val="auto"/>
          <w:sz w:val="32"/>
          <w:highlight w:val="none"/>
        </w:rPr>
        <w:t>一、项目概况</w:t>
      </w:r>
      <w:bookmarkEnd w:id="39"/>
      <w:bookmarkEnd w:id="40"/>
    </w:p>
    <w:p w14:paraId="31D25CC9">
      <w:pPr>
        <w:pStyle w:val="3"/>
        <w:spacing w:after="240" w:afterLines="100"/>
        <w:ind w:firstLine="464" w:firstLineChars="200"/>
        <w:rPr>
          <w:color w:val="auto"/>
          <w:highlight w:val="none"/>
        </w:rPr>
      </w:pPr>
      <w:r>
        <w:rPr>
          <w:rFonts w:hint="eastAsia"/>
          <w:color w:val="auto"/>
          <w:spacing w:val="-4"/>
          <w:sz w:val="24"/>
          <w:highlight w:val="none"/>
          <w:lang w:val="en-US" w:eastAsia="zh-CN"/>
        </w:rPr>
        <w:t>江阳公园10KV一二次融合开关和分支箱微机保护损坏，需进行维修更换，同时为保障供电安全，需采购一家单位进行一年的巡检维护工作，总费用控制在66500元以内。</w:t>
      </w:r>
    </w:p>
    <w:p w14:paraId="0D5B95CE">
      <w:pPr>
        <w:numPr>
          <w:ilvl w:val="0"/>
          <w:numId w:val="1"/>
        </w:numPr>
        <w:outlineLvl w:val="1"/>
        <w:rPr>
          <w:rFonts w:hint="eastAsia" w:ascii="宋体" w:hAnsi="宋体"/>
          <w:b/>
          <w:color w:val="auto"/>
          <w:sz w:val="32"/>
          <w:highlight w:val="none"/>
        </w:rPr>
      </w:pPr>
      <w:bookmarkStart w:id="41" w:name="_Toc8917"/>
      <w:bookmarkStart w:id="42" w:name="_Toc91771160"/>
      <w:r>
        <w:rPr>
          <w:rFonts w:hint="eastAsia" w:ascii="宋体" w:hAnsi="宋体"/>
          <w:b/>
          <w:color w:val="auto"/>
          <w:sz w:val="32"/>
          <w:highlight w:val="none"/>
        </w:rPr>
        <w:t>技术要求</w:t>
      </w:r>
      <w:bookmarkEnd w:id="41"/>
      <w:bookmarkEnd w:id="42"/>
    </w:p>
    <w:p w14:paraId="24DACD1D">
      <w:pPr>
        <w:pStyle w:val="2"/>
        <w:numPr>
          <w:ilvl w:val="0"/>
          <w:numId w:val="0"/>
        </w:numPr>
        <w:rPr>
          <w:rFonts w:hint="default" w:eastAsia="宋体"/>
          <w:lang w:val="en-US" w:eastAsia="zh-CN"/>
        </w:rPr>
      </w:pPr>
      <w:r>
        <w:rPr>
          <w:rFonts w:hint="eastAsia"/>
          <w:lang w:val="en-US" w:eastAsia="zh-CN"/>
        </w:rPr>
        <w:t>1.维修、维护明细</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266"/>
        <w:gridCol w:w="1211"/>
        <w:gridCol w:w="821"/>
        <w:gridCol w:w="821"/>
        <w:gridCol w:w="884"/>
        <w:gridCol w:w="880"/>
        <w:gridCol w:w="1976"/>
      </w:tblGrid>
      <w:tr w14:paraId="7398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8"/>
            <w:tcBorders>
              <w:top w:val="nil"/>
              <w:left w:val="nil"/>
              <w:bottom w:val="single" w:color="000000" w:sz="4" w:space="0"/>
              <w:right w:val="nil"/>
            </w:tcBorders>
            <w:shd w:val="clear" w:color="auto" w:fill="auto"/>
            <w:noWrap/>
            <w:vAlign w:val="center"/>
          </w:tcPr>
          <w:p w14:paraId="4BF134B4">
            <w:pPr>
              <w:keepNext w:val="0"/>
              <w:keepLines w:val="0"/>
              <w:widowControl/>
              <w:suppressLineNumbers w:val="0"/>
              <w:jc w:val="center"/>
              <w:textAlignment w:val="center"/>
              <w:rPr>
                <w:rFonts w:ascii="仿宋" w:hAnsi="仿宋" w:eastAsia="仿宋" w:cs="仿宋"/>
                <w:i w:val="0"/>
                <w:iCs w:val="0"/>
                <w:color w:val="000000"/>
                <w:sz w:val="22"/>
                <w:szCs w:val="22"/>
                <w:u w:val="none"/>
              </w:rPr>
            </w:pPr>
            <w:bookmarkStart w:id="43" w:name="_Toc91771161"/>
            <w:r>
              <w:rPr>
                <w:rFonts w:hint="eastAsia" w:ascii="仿宋" w:hAnsi="仿宋" w:eastAsia="仿宋" w:cs="仿宋"/>
                <w:i w:val="0"/>
                <w:iCs w:val="0"/>
                <w:color w:val="000000"/>
                <w:kern w:val="0"/>
                <w:sz w:val="22"/>
                <w:szCs w:val="22"/>
                <w:u w:val="none"/>
                <w:lang w:val="en-US" w:eastAsia="zh-CN" w:bidi="ar"/>
              </w:rPr>
              <w:t>高压户外一二次融合开关更换</w:t>
            </w:r>
          </w:p>
        </w:tc>
      </w:tr>
      <w:tr w14:paraId="799B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14:paraId="1278DD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序号 </w:t>
            </w:r>
          </w:p>
        </w:tc>
        <w:tc>
          <w:tcPr>
            <w:tcW w:w="718" w:type="pct"/>
            <w:tcBorders>
              <w:top w:val="nil"/>
              <w:left w:val="single" w:color="000000" w:sz="4" w:space="0"/>
              <w:bottom w:val="single" w:color="000000" w:sz="4" w:space="0"/>
              <w:right w:val="single" w:color="000000" w:sz="4" w:space="0"/>
            </w:tcBorders>
            <w:shd w:val="clear" w:color="auto" w:fill="auto"/>
            <w:noWrap/>
            <w:vAlign w:val="center"/>
          </w:tcPr>
          <w:p w14:paraId="76DE1C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设备名称</w:t>
            </w:r>
          </w:p>
        </w:tc>
        <w:tc>
          <w:tcPr>
            <w:tcW w:w="714" w:type="pct"/>
            <w:tcBorders>
              <w:top w:val="nil"/>
              <w:left w:val="single" w:color="000000" w:sz="4" w:space="0"/>
              <w:bottom w:val="single" w:color="000000" w:sz="4" w:space="0"/>
              <w:right w:val="single" w:color="000000" w:sz="4" w:space="0"/>
            </w:tcBorders>
            <w:shd w:val="clear" w:color="auto" w:fill="auto"/>
            <w:vAlign w:val="center"/>
          </w:tcPr>
          <w:p w14:paraId="5CB400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/型号规格</w:t>
            </w: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63C68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7109FA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520" w:type="pct"/>
            <w:tcBorders>
              <w:top w:val="nil"/>
              <w:left w:val="single" w:color="000000" w:sz="4" w:space="0"/>
              <w:bottom w:val="single" w:color="000000" w:sz="4" w:space="0"/>
              <w:right w:val="single" w:color="000000" w:sz="4" w:space="0"/>
            </w:tcBorders>
            <w:shd w:val="clear" w:color="auto" w:fill="auto"/>
            <w:vAlign w:val="center"/>
          </w:tcPr>
          <w:p w14:paraId="73F54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最高单价限价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（元）</w:t>
            </w:r>
          </w:p>
        </w:tc>
        <w:tc>
          <w:tcPr>
            <w:tcW w:w="520" w:type="pct"/>
            <w:tcBorders>
              <w:top w:val="nil"/>
              <w:left w:val="single" w:color="000000" w:sz="4" w:space="0"/>
              <w:bottom w:val="single" w:color="000000" w:sz="4" w:space="0"/>
              <w:right w:val="single" w:color="000000" w:sz="4" w:space="0"/>
            </w:tcBorders>
            <w:shd w:val="clear" w:color="auto" w:fill="auto"/>
            <w:vAlign w:val="center"/>
          </w:tcPr>
          <w:p w14:paraId="7B29B5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最高总价限价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（元）</w:t>
            </w:r>
          </w:p>
        </w:tc>
        <w:tc>
          <w:tcPr>
            <w:tcW w:w="1161" w:type="pct"/>
            <w:tcBorders>
              <w:top w:val="nil"/>
              <w:left w:val="single" w:color="000000" w:sz="4" w:space="0"/>
              <w:bottom w:val="single" w:color="000000" w:sz="4" w:space="0"/>
              <w:right w:val="single" w:color="000000" w:sz="4" w:space="0"/>
            </w:tcBorders>
            <w:shd w:val="clear" w:color="auto" w:fill="auto"/>
            <w:noWrap/>
            <w:vAlign w:val="center"/>
          </w:tcPr>
          <w:p w14:paraId="45FDD8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6F0D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A7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3E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10KV户外一二次融合开关</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A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9F6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6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nil"/>
              <w:left w:val="nil"/>
              <w:bottom w:val="nil"/>
              <w:right w:val="nil"/>
            </w:tcBorders>
            <w:shd w:val="clear" w:color="auto" w:fill="auto"/>
            <w:noWrap/>
            <w:vAlign w:val="center"/>
          </w:tcPr>
          <w:p w14:paraId="2CD5D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F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20900</w:t>
            </w:r>
          </w:p>
        </w:tc>
        <w:tc>
          <w:tcPr>
            <w:tcW w:w="1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8BB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预防性试验参照DL/T 596-2021 的规定进行</w:t>
            </w:r>
          </w:p>
        </w:tc>
      </w:tr>
      <w:tr w14:paraId="216E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D4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42C2">
            <w:pPr>
              <w:jc w:val="center"/>
              <w:rPr>
                <w:rFonts w:hint="eastAsia" w:ascii="仿宋" w:hAnsi="仿宋" w:eastAsia="仿宋" w:cs="仿宋"/>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12BC93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试验调试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B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E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2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0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4600</w:t>
            </w: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5E1D">
            <w:pPr>
              <w:jc w:val="left"/>
              <w:rPr>
                <w:rFonts w:hint="eastAsia" w:ascii="仿宋" w:hAnsi="仿宋" w:eastAsia="仿宋" w:cs="仿宋"/>
                <w:i w:val="0"/>
                <w:iCs w:val="0"/>
                <w:color w:val="000000"/>
                <w:sz w:val="22"/>
                <w:szCs w:val="22"/>
                <w:u w:val="none"/>
              </w:rPr>
            </w:pPr>
          </w:p>
        </w:tc>
      </w:tr>
      <w:tr w14:paraId="771C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77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43CE">
            <w:pPr>
              <w:jc w:val="center"/>
              <w:rPr>
                <w:rFonts w:hint="eastAsia" w:ascii="仿宋" w:hAnsi="仿宋" w:eastAsia="仿宋" w:cs="仿宋"/>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5C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CC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E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A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32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w:t>
            </w: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0BB7">
            <w:pPr>
              <w:jc w:val="left"/>
              <w:rPr>
                <w:rFonts w:hint="eastAsia" w:ascii="仿宋" w:hAnsi="仿宋" w:eastAsia="仿宋" w:cs="仿宋"/>
                <w:i w:val="0"/>
                <w:iCs w:val="0"/>
                <w:color w:val="000000"/>
                <w:sz w:val="22"/>
                <w:szCs w:val="22"/>
                <w:u w:val="none"/>
              </w:rPr>
            </w:pPr>
          </w:p>
        </w:tc>
      </w:tr>
      <w:tr w14:paraId="52AE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BF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3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71A97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B69B">
            <w:pPr>
              <w:jc w:val="center"/>
              <w:rPr>
                <w:rFonts w:hint="eastAsia" w:ascii="仿宋" w:hAnsi="仿宋" w:eastAsia="仿宋" w:cs="仿宋"/>
                <w:i w:val="0"/>
                <w:iCs w:val="0"/>
                <w:color w:val="000000"/>
                <w:sz w:val="22"/>
                <w:szCs w:val="22"/>
                <w:u w:val="none"/>
              </w:rPr>
            </w:pPr>
          </w:p>
        </w:tc>
      </w:tr>
      <w:tr w14:paraId="027B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A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6号分支箱微机保护装置维修更换费用</w:t>
            </w:r>
          </w:p>
        </w:tc>
      </w:tr>
      <w:tr w14:paraId="56B3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14:paraId="1D90C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8" w:type="pct"/>
            <w:tcBorders>
              <w:top w:val="nil"/>
              <w:left w:val="single" w:color="000000" w:sz="4" w:space="0"/>
              <w:bottom w:val="single" w:color="000000" w:sz="4" w:space="0"/>
              <w:right w:val="single" w:color="000000" w:sz="4" w:space="0"/>
            </w:tcBorders>
            <w:shd w:val="clear" w:color="auto" w:fill="auto"/>
            <w:vAlign w:val="center"/>
          </w:tcPr>
          <w:p w14:paraId="293B3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更换6号分支箱微机保护装置</w:t>
            </w:r>
          </w:p>
        </w:tc>
        <w:tc>
          <w:tcPr>
            <w:tcW w:w="714" w:type="pct"/>
            <w:tcBorders>
              <w:top w:val="nil"/>
              <w:left w:val="single" w:color="000000" w:sz="4" w:space="0"/>
              <w:bottom w:val="single" w:color="000000" w:sz="4" w:space="0"/>
              <w:right w:val="single" w:color="000000" w:sz="4" w:space="0"/>
            </w:tcBorders>
            <w:shd w:val="clear" w:color="auto" w:fill="auto"/>
            <w:noWrap/>
            <w:vAlign w:val="center"/>
          </w:tcPr>
          <w:p w14:paraId="02A734BC">
            <w:pPr>
              <w:jc w:val="center"/>
              <w:rPr>
                <w:rFonts w:hint="eastAsia" w:ascii="仿宋" w:hAnsi="仿宋" w:eastAsia="仿宋" w:cs="仿宋"/>
                <w:i w:val="0"/>
                <w:iCs w:val="0"/>
                <w:color w:val="000000"/>
                <w:sz w:val="21"/>
                <w:szCs w:val="21"/>
                <w:u w:val="none"/>
              </w:rPr>
            </w:pP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531180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53FB07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nil"/>
              <w:left w:val="single" w:color="000000" w:sz="4" w:space="0"/>
              <w:bottom w:val="single" w:color="000000" w:sz="4" w:space="0"/>
              <w:right w:val="single" w:color="000000" w:sz="4" w:space="0"/>
            </w:tcBorders>
            <w:shd w:val="clear" w:color="auto" w:fill="auto"/>
            <w:noWrap/>
            <w:vAlign w:val="center"/>
          </w:tcPr>
          <w:p w14:paraId="097B2D1C">
            <w:pPr>
              <w:jc w:val="center"/>
              <w:rPr>
                <w:rFonts w:hint="eastAsia" w:ascii="仿宋" w:hAnsi="仿宋" w:eastAsia="仿宋" w:cs="仿宋"/>
                <w:i w:val="0"/>
                <w:iCs w:val="0"/>
                <w:color w:val="000000"/>
                <w:sz w:val="22"/>
                <w:szCs w:val="22"/>
                <w:u w:val="none"/>
              </w:rPr>
            </w:pPr>
          </w:p>
        </w:tc>
        <w:tc>
          <w:tcPr>
            <w:tcW w:w="520" w:type="pct"/>
            <w:tcBorders>
              <w:top w:val="nil"/>
              <w:left w:val="single" w:color="000000" w:sz="4" w:space="0"/>
              <w:bottom w:val="single" w:color="000000" w:sz="4" w:space="0"/>
              <w:right w:val="single" w:color="000000" w:sz="4" w:space="0"/>
            </w:tcBorders>
            <w:shd w:val="clear" w:color="auto" w:fill="auto"/>
            <w:noWrap/>
            <w:vAlign w:val="center"/>
          </w:tcPr>
          <w:p w14:paraId="5BFC0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6500</w:t>
            </w:r>
          </w:p>
        </w:tc>
        <w:tc>
          <w:tcPr>
            <w:tcW w:w="1161" w:type="pct"/>
            <w:tcBorders>
              <w:top w:val="nil"/>
              <w:left w:val="single" w:color="000000" w:sz="4" w:space="0"/>
              <w:bottom w:val="single" w:color="000000" w:sz="4" w:space="0"/>
              <w:right w:val="single" w:color="000000" w:sz="4" w:space="0"/>
            </w:tcBorders>
            <w:shd w:val="clear" w:color="auto" w:fill="auto"/>
            <w:vAlign w:val="center"/>
          </w:tcPr>
          <w:p w14:paraId="194ED3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待一二次融合开关安装完成后，根据试验检测情况，如需更换，按实结算</w:t>
            </w:r>
          </w:p>
        </w:tc>
      </w:tr>
      <w:tr w14:paraId="1627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0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变电箱定期巡查、年度检测费</w:t>
            </w:r>
          </w:p>
        </w:tc>
      </w:tr>
      <w:tr w14:paraId="4481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B7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8" w:type="pct"/>
            <w:tcBorders>
              <w:top w:val="single" w:color="000000" w:sz="4" w:space="0"/>
              <w:left w:val="single" w:color="000000" w:sz="4" w:space="0"/>
              <w:bottom w:val="nil"/>
              <w:right w:val="single" w:color="000000" w:sz="4" w:space="0"/>
            </w:tcBorders>
            <w:shd w:val="clear" w:color="auto" w:fill="auto"/>
            <w:noWrap/>
            <w:vAlign w:val="center"/>
          </w:tcPr>
          <w:p w14:paraId="0FC771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箱式变压器</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38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800KVA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630KVA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320KVA</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8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3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B9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27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30000</w:t>
            </w:r>
          </w:p>
        </w:tc>
        <w:tc>
          <w:tcPr>
            <w:tcW w:w="1161" w:type="pct"/>
            <w:tcBorders>
              <w:top w:val="single" w:color="000000" w:sz="4" w:space="0"/>
              <w:left w:val="single" w:color="000000" w:sz="4" w:space="0"/>
              <w:bottom w:val="nil"/>
              <w:right w:val="single" w:color="000000" w:sz="4" w:space="0"/>
            </w:tcBorders>
            <w:shd w:val="clear" w:color="auto" w:fill="auto"/>
            <w:vAlign w:val="center"/>
          </w:tcPr>
          <w:p w14:paraId="2BEA8742">
            <w:pPr>
              <w:jc w:val="left"/>
              <w:rPr>
                <w:rFonts w:hint="eastAsia" w:ascii="仿宋" w:hAnsi="仿宋" w:eastAsia="仿宋" w:cs="仿宋"/>
                <w:i w:val="0"/>
                <w:iCs w:val="0"/>
                <w:color w:val="000000"/>
                <w:sz w:val="22"/>
                <w:szCs w:val="22"/>
                <w:u w:val="none"/>
              </w:rPr>
            </w:pPr>
          </w:p>
        </w:tc>
      </w:tr>
      <w:tr w14:paraId="1BEB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A9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73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583F53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1CD9">
            <w:pPr>
              <w:jc w:val="center"/>
              <w:rPr>
                <w:rFonts w:hint="eastAsia" w:ascii="仿宋" w:hAnsi="仿宋" w:eastAsia="仿宋" w:cs="仿宋"/>
                <w:i w:val="0"/>
                <w:iCs w:val="0"/>
                <w:color w:val="000000"/>
                <w:sz w:val="22"/>
                <w:szCs w:val="22"/>
                <w:u w:val="none"/>
              </w:rPr>
            </w:pPr>
          </w:p>
        </w:tc>
      </w:tr>
      <w:tr w14:paraId="2F8E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1F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BB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39406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66500</w:t>
            </w: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C2EF">
            <w:pPr>
              <w:jc w:val="center"/>
              <w:rPr>
                <w:rFonts w:hint="eastAsia" w:ascii="仿宋" w:hAnsi="仿宋" w:eastAsia="仿宋" w:cs="仿宋"/>
                <w:i w:val="0"/>
                <w:iCs w:val="0"/>
                <w:color w:val="000000"/>
                <w:sz w:val="22"/>
                <w:szCs w:val="22"/>
                <w:u w:val="none"/>
              </w:rPr>
            </w:pPr>
          </w:p>
        </w:tc>
      </w:tr>
    </w:tbl>
    <w:p w14:paraId="0D1F0B3B">
      <w:pPr>
        <w:pStyle w:val="3"/>
        <w:numPr>
          <w:ilvl w:val="0"/>
          <w:numId w:val="0"/>
        </w:numPr>
        <w:rPr>
          <w:rFonts w:hint="default"/>
          <w:lang w:val="en-US" w:eastAsia="zh-CN"/>
        </w:rPr>
      </w:pPr>
      <w:r>
        <w:rPr>
          <w:rFonts w:hint="eastAsia"/>
          <w:lang w:val="en-US" w:eastAsia="zh-CN"/>
        </w:rPr>
        <w:t>注：表内维修为预计损坏项目，最终结算以实际产生为准。</w:t>
      </w:r>
    </w:p>
    <w:p w14:paraId="17853CD4">
      <w:pPr>
        <w:pStyle w:val="3"/>
        <w:numPr>
          <w:ilvl w:val="0"/>
          <w:numId w:val="2"/>
        </w:numPr>
        <w:rPr>
          <w:rFonts w:hint="eastAsia"/>
          <w:lang w:val="en-US" w:eastAsia="zh-CN"/>
        </w:rPr>
      </w:pPr>
      <w:r>
        <w:rPr>
          <w:rFonts w:hint="eastAsia"/>
          <w:lang w:val="en-US" w:eastAsia="zh-CN"/>
        </w:rPr>
        <w:t>维修完成后试验项目清单</w:t>
      </w:r>
    </w:p>
    <w:tbl>
      <w:tblPr>
        <w:tblStyle w:val="14"/>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2219"/>
        <w:gridCol w:w="2670"/>
        <w:gridCol w:w="2595"/>
      </w:tblGrid>
      <w:tr w14:paraId="68AC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9FA">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A7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4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试验项目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5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7329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21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2787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10KV高压避雷器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B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38D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E2C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D29D">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4C7C">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366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工频放电试验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A27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2CD4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159D">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C0D2">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41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泄漏电流试验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27E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17A0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DE4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8B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10KV真空负荷开关</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82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8BE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46CF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2D0C">
            <w:pPr>
              <w:jc w:val="center"/>
              <w:rPr>
                <w:rFonts w:hint="eastAsia" w:ascii="仿宋" w:hAnsi="仿宋" w:eastAsia="仿宋" w:cs="仿宋"/>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1AF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10KV压气式负荷开关</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530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回路电阻试验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077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CB1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EFD6">
            <w:pPr>
              <w:jc w:val="center"/>
              <w:rPr>
                <w:rFonts w:hint="eastAsia" w:ascii="仿宋" w:hAnsi="仿宋" w:eastAsia="仿宋" w:cs="仿宋"/>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18F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10KV六氟化硫断路器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08A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956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19CC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81A6">
            <w:pPr>
              <w:jc w:val="center"/>
              <w:rPr>
                <w:rFonts w:hint="eastAsia" w:ascii="仿宋" w:hAnsi="仿宋" w:eastAsia="仿宋" w:cs="仿宋"/>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7D2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10KV真空断路器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828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机械特性测试试验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245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6CE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A1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0F33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电流互感器/电压互感器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24B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EA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8F4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A56F">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342B">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D9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734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2CE1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1986">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1355">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F78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变比测量试验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08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148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6E26">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8620">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80F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极性判断试验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077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6A81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519A">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A19E">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E8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伏安特性曲线试验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01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39D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2D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C80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穿墙套管/绝缘支柱</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81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D9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D97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6E35C">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4BE8">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BF6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79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46EB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5B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0C68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27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F7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BC0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67CE">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3AB3">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8C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6B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E52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B6243">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A61C">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390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变比测试试验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90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4904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19AC">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E645">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19B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空载和短路试验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B52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5C0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BA50">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CEFD">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0F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9F9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208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F0FD">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E30C">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264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绝缘油介电强度试验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4A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0D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FF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B3A6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低压母排</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3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ECE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050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35B5">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0EE6">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13C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7F8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6062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7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6D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变压器中线点接地极</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22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31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BDF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E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7C8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微机保护</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1E1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继电保护调试</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9D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4148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5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84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直流电源系统</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3F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系统调试，电池检测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F62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bl>
    <w:p w14:paraId="45FF0B07">
      <w:pPr>
        <w:pStyle w:val="3"/>
        <w:numPr>
          <w:ilvl w:val="0"/>
          <w:numId w:val="0"/>
        </w:numPr>
        <w:rPr>
          <w:rFonts w:hint="default"/>
          <w:lang w:val="en-US" w:eastAsia="zh-CN"/>
        </w:rPr>
      </w:pPr>
      <w:r>
        <w:rPr>
          <w:rFonts w:hint="eastAsia"/>
          <w:lang w:val="en-US" w:eastAsia="zh-CN"/>
        </w:rPr>
        <w:t>3.巡检维护内容及要求</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10"/>
        <w:gridCol w:w="5374"/>
        <w:gridCol w:w="1379"/>
      </w:tblGrid>
      <w:tr w14:paraId="6D6C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 w:type="pct"/>
            <w:tcBorders>
              <w:top w:val="nil"/>
              <w:left w:val="single" w:color="000000" w:sz="4" w:space="0"/>
              <w:bottom w:val="single" w:color="000000" w:sz="4" w:space="0"/>
              <w:right w:val="single" w:color="000000" w:sz="4" w:space="0"/>
            </w:tcBorders>
            <w:shd w:val="clear" w:color="auto" w:fill="auto"/>
            <w:noWrap/>
            <w:vAlign w:val="center"/>
          </w:tcPr>
          <w:p w14:paraId="0A83D7CB">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38FB3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巡检范围/内容</w:t>
            </w:r>
          </w:p>
        </w:tc>
        <w:tc>
          <w:tcPr>
            <w:tcW w:w="3154" w:type="pct"/>
            <w:tcBorders>
              <w:top w:val="nil"/>
              <w:left w:val="single" w:color="000000" w:sz="4" w:space="0"/>
              <w:bottom w:val="single" w:color="000000" w:sz="4" w:space="0"/>
              <w:right w:val="single" w:color="000000" w:sz="4" w:space="0"/>
            </w:tcBorders>
            <w:shd w:val="clear" w:color="auto" w:fill="auto"/>
            <w:vAlign w:val="center"/>
          </w:tcPr>
          <w:p w14:paraId="20BA6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要求</w:t>
            </w:r>
          </w:p>
        </w:tc>
        <w:tc>
          <w:tcPr>
            <w:tcW w:w="810" w:type="pct"/>
            <w:tcBorders>
              <w:top w:val="nil"/>
              <w:left w:val="single" w:color="000000" w:sz="4" w:space="0"/>
              <w:bottom w:val="single" w:color="000000" w:sz="4" w:space="0"/>
              <w:right w:val="single" w:color="000000" w:sz="4" w:space="0"/>
            </w:tcBorders>
            <w:shd w:val="clear" w:color="auto" w:fill="auto"/>
            <w:noWrap/>
            <w:vAlign w:val="center"/>
          </w:tcPr>
          <w:p w14:paraId="0B811C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7838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8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E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正常巡检</w:t>
            </w:r>
          </w:p>
        </w:tc>
        <w:tc>
          <w:tcPr>
            <w:tcW w:w="3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42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箱变每月一次正常巡检</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F39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214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B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17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特殊巡检</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CB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1．过负荷时；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2．有重大缺陷的设备；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3．新安装投运和大修后投运的设备；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4．恶劣气候情况时，如大风、大雾、冰雪、高温等；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5．由调度发布的特殊命令时。</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7B9A">
            <w:pPr>
              <w:jc w:val="center"/>
              <w:rPr>
                <w:rFonts w:hint="eastAsia" w:ascii="仿宋" w:hAnsi="仿宋" w:eastAsia="仿宋" w:cs="仿宋"/>
                <w:i w:val="0"/>
                <w:iCs w:val="0"/>
                <w:color w:val="000000"/>
                <w:sz w:val="22"/>
                <w:szCs w:val="22"/>
                <w:u w:val="none"/>
              </w:rPr>
            </w:pPr>
          </w:p>
        </w:tc>
      </w:tr>
      <w:tr w14:paraId="0025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10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AB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土建部分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62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1、箱变基础完整、无裂缝；</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2、箱变地沟内清洁、有无积水，通风孔顺畅，金属部分无锈蚀，接地良好。</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845F">
            <w:pPr>
              <w:jc w:val="center"/>
              <w:rPr>
                <w:rFonts w:hint="eastAsia" w:ascii="仿宋" w:hAnsi="仿宋" w:eastAsia="仿宋" w:cs="仿宋"/>
                <w:i w:val="0"/>
                <w:iCs w:val="0"/>
                <w:color w:val="000000"/>
                <w:sz w:val="22"/>
                <w:szCs w:val="22"/>
                <w:u w:val="none"/>
              </w:rPr>
            </w:pPr>
          </w:p>
        </w:tc>
      </w:tr>
      <w:tr w14:paraId="7C94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3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C3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箱体部分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7E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1．箱体外壳有无锈蚀、变形及较大缝隙；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2．箱变内有无渗、漏水、冻霜现象；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3．箱变外部保持整洁无粘贴物，箱变门锁完好且配置正确。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4．箱变箱体接地及铭牌完好。</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0600">
            <w:pPr>
              <w:jc w:val="center"/>
              <w:rPr>
                <w:rFonts w:hint="eastAsia" w:ascii="仿宋" w:hAnsi="仿宋" w:eastAsia="仿宋" w:cs="仿宋"/>
                <w:i w:val="0"/>
                <w:iCs w:val="0"/>
                <w:color w:val="000000"/>
                <w:sz w:val="22"/>
                <w:szCs w:val="22"/>
                <w:u w:val="none"/>
              </w:rPr>
            </w:pPr>
          </w:p>
        </w:tc>
      </w:tr>
      <w:tr w14:paraId="1A0D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E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8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6F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1．负荷开关的位置指示正确。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2．负荷开关是否能正常分合闸。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4．电缆接头接触紧密完好。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5．避雷器清洁无损、无放电现象。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6．带电指示器及短路故障指示器指示正确。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7．高压室门关闭严密。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8．高压进出线电缆孔洞封堵完好。</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672A5">
            <w:pPr>
              <w:jc w:val="center"/>
              <w:rPr>
                <w:rFonts w:hint="eastAsia" w:ascii="仿宋" w:hAnsi="仿宋" w:eastAsia="仿宋" w:cs="仿宋"/>
                <w:i w:val="0"/>
                <w:iCs w:val="0"/>
                <w:color w:val="000000"/>
                <w:sz w:val="22"/>
                <w:szCs w:val="22"/>
                <w:u w:val="none"/>
              </w:rPr>
            </w:pPr>
          </w:p>
        </w:tc>
      </w:tr>
      <w:tr w14:paraId="600C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9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C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ED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1．油浸变压器是否漏油。                                   2．配变运行时，它的外壳接地、中性点接地、防雷接地的接地线是否链接。                                                        3.配变正常运行时发出连续嗡鸣生是否正常。</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A2DC8">
            <w:pPr>
              <w:jc w:val="center"/>
              <w:rPr>
                <w:rFonts w:hint="eastAsia" w:ascii="仿宋" w:hAnsi="仿宋" w:eastAsia="仿宋" w:cs="仿宋"/>
                <w:i w:val="0"/>
                <w:iCs w:val="0"/>
                <w:color w:val="000000"/>
                <w:sz w:val="22"/>
                <w:szCs w:val="22"/>
                <w:u w:val="none"/>
              </w:rPr>
            </w:pPr>
          </w:p>
        </w:tc>
      </w:tr>
      <w:tr w14:paraId="010B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E2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77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A5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1.各种表计均应指示正常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2.各开关分合闸指示及标示应正确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3.低压空开无碰触裸露导体部分的可能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4.各低压空开上相应的标示数据完整、正确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5.机械联锁装置完整可靠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6.机构箱门关闭严密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7.电缆进出孔洞封堵严密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8.电缆均挂电缆牌，且电缆牌上数据详尽、正确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9.各低压空开、缆连接处无发热、放电现象。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10.电缆、隔离开关、断路器、电流互感器等元件及接线等标志应正确、清晰。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11.无功补偿是否正常。</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620F">
            <w:pPr>
              <w:jc w:val="center"/>
              <w:rPr>
                <w:rFonts w:hint="eastAsia" w:ascii="仿宋" w:hAnsi="仿宋" w:eastAsia="仿宋" w:cs="仿宋"/>
                <w:i w:val="0"/>
                <w:iCs w:val="0"/>
                <w:color w:val="000000"/>
                <w:sz w:val="22"/>
                <w:szCs w:val="22"/>
                <w:u w:val="none"/>
              </w:rPr>
            </w:pPr>
          </w:p>
        </w:tc>
      </w:tr>
      <w:tr w14:paraId="183D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06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CC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附件部分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E3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1.箱变及分接箱直流系统及照明运行情况；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2.工器具、安全用具、消防用具正常；</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3FA5">
            <w:pPr>
              <w:jc w:val="center"/>
              <w:rPr>
                <w:rFonts w:hint="eastAsia" w:ascii="仿宋" w:hAnsi="仿宋" w:eastAsia="仿宋" w:cs="仿宋"/>
                <w:i w:val="0"/>
                <w:iCs w:val="0"/>
                <w:color w:val="000000"/>
                <w:sz w:val="22"/>
                <w:szCs w:val="22"/>
                <w:u w:val="none"/>
              </w:rPr>
            </w:pPr>
          </w:p>
        </w:tc>
      </w:tr>
    </w:tbl>
    <w:p w14:paraId="764CA888">
      <w:pPr>
        <w:pStyle w:val="3"/>
        <w:numPr>
          <w:ilvl w:val="0"/>
          <w:numId w:val="0"/>
        </w:numPr>
        <w:rPr>
          <w:rFonts w:hint="default"/>
          <w:lang w:val="en-US" w:eastAsia="zh-CN"/>
        </w:rPr>
      </w:pPr>
    </w:p>
    <w:p w14:paraId="3EBDFF0C">
      <w:pPr>
        <w:numPr>
          <w:ilvl w:val="0"/>
          <w:numId w:val="1"/>
        </w:numPr>
        <w:ind w:left="0" w:leftChars="0" w:firstLine="0" w:firstLineChars="0"/>
        <w:outlineLvl w:val="1"/>
        <w:rPr>
          <w:rFonts w:hint="eastAsia" w:ascii="宋体" w:hAnsi="宋体"/>
          <w:b/>
          <w:color w:val="auto"/>
          <w:sz w:val="32"/>
          <w:highlight w:val="none"/>
        </w:rPr>
      </w:pPr>
      <w:bookmarkStart w:id="44" w:name="_Toc8180"/>
      <w:r>
        <w:rPr>
          <w:rFonts w:hint="eastAsia" w:ascii="宋体" w:hAnsi="宋体"/>
          <w:b/>
          <w:color w:val="auto"/>
          <w:sz w:val="32"/>
          <w:highlight w:val="none"/>
        </w:rPr>
        <w:t>服务要求</w:t>
      </w:r>
      <w:bookmarkEnd w:id="43"/>
      <w:bookmarkEnd w:id="44"/>
    </w:p>
    <w:p w14:paraId="553FADB1">
      <w:pPr>
        <w:pStyle w:val="2"/>
        <w:numPr>
          <w:ilvl w:val="0"/>
          <w:numId w:val="3"/>
        </w:numPr>
        <w:ind w:firstLine="180"/>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工期：（1）维修工期为：接到采购人通知后10个日历日内。（2）巡检维护工期为：维修完成、试验合格后一年。</w:t>
      </w:r>
    </w:p>
    <w:p w14:paraId="1D6CB1F7">
      <w:pPr>
        <w:pStyle w:val="2"/>
        <w:numPr>
          <w:ilvl w:val="0"/>
          <w:numId w:val="3"/>
        </w:numPr>
        <w:ind w:firstLine="180"/>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维修质保期：2年。</w:t>
      </w:r>
    </w:p>
    <w:p w14:paraId="343660D8">
      <w:pPr>
        <w:pStyle w:val="2"/>
        <w:numPr>
          <w:ilvl w:val="0"/>
          <w:numId w:val="3"/>
        </w:numPr>
        <w:ind w:firstLine="180"/>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要求：（1）质保期内出现电力故障时供应商需在半小时内响应，并在2小时内到达现场处理。</w:t>
      </w:r>
    </w:p>
    <w:p w14:paraId="202466F1">
      <w:pPr>
        <w:pStyle w:val="2"/>
        <w:numPr>
          <w:ilvl w:val="0"/>
          <w:numId w:val="4"/>
        </w:numPr>
        <w:ind w:firstLine="1050" w:firstLineChars="500"/>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预防性试验参照DL/T 596-2021 的规定进行，试验结果需取得电力部门合格认可。工程质量及保修范围和条件:符合国家《GB50303-2015》建筑电气工程施工质量验收规范。</w:t>
      </w:r>
    </w:p>
    <w:p w14:paraId="45AE7D03">
      <w:pPr>
        <w:pStyle w:val="2"/>
        <w:numPr>
          <w:ilvl w:val="0"/>
          <w:numId w:val="4"/>
        </w:numPr>
        <w:ind w:firstLine="1050" w:firstLineChars="500"/>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材料和设备的供应:本工程由共供应商负责提供符合国家标准的合格材料(材料包括:一二次融合开关、微机保护装置等)，一二次融合开关需在供电公司平台入网。</w:t>
      </w:r>
    </w:p>
    <w:p w14:paraId="198EB65A">
      <w:pPr>
        <w:pStyle w:val="2"/>
        <w:numPr>
          <w:ilvl w:val="0"/>
          <w:numId w:val="4"/>
        </w:numPr>
        <w:ind w:firstLine="1050" w:firstLineChars="500"/>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更换的微机保护装置需与采购人现有分支箱内线路及配置等相匹配。</w:t>
      </w:r>
    </w:p>
    <w:p w14:paraId="1D52B634">
      <w:pPr>
        <w:pStyle w:val="2"/>
        <w:numPr>
          <w:ilvl w:val="0"/>
          <w:numId w:val="4"/>
        </w:numPr>
        <w:ind w:firstLine="1050" w:firstLineChars="500"/>
        <w:jc w:val="left"/>
        <w:rPr>
          <w:rFonts w:hint="default" w:ascii="方正仿宋简体" w:hAnsi="方正仿宋简体" w:eastAsia="方正仿宋简体" w:cs="方正仿宋简体"/>
          <w:kern w:val="0"/>
          <w:sz w:val="21"/>
          <w:szCs w:val="21"/>
          <w:lang w:val="en-US" w:eastAsia="zh-CN"/>
        </w:rPr>
      </w:pPr>
      <w:r>
        <w:rPr>
          <w:rFonts w:hint="default" w:ascii="方正仿宋简体" w:hAnsi="方正仿宋简体" w:eastAsia="方正仿宋简体" w:cs="方正仿宋简体"/>
          <w:kern w:val="0"/>
          <w:sz w:val="21"/>
          <w:szCs w:val="21"/>
          <w:lang w:val="en-US" w:eastAsia="zh-CN"/>
        </w:rPr>
        <w:t>日常维护检测期限为一年，检测过程中发现有元器件损坏需更换的</w:t>
      </w:r>
      <w:r>
        <w:rPr>
          <w:rFonts w:hint="eastAsia" w:ascii="方正仿宋简体" w:hAnsi="方正仿宋简体" w:eastAsia="方正仿宋简体" w:cs="方正仿宋简体"/>
          <w:kern w:val="0"/>
          <w:sz w:val="21"/>
          <w:szCs w:val="21"/>
          <w:lang w:val="en-US" w:eastAsia="zh-CN"/>
        </w:rPr>
        <w:t>，元器件费用在500元（含500元）以内的由供应商免费更换。</w:t>
      </w:r>
      <w:r>
        <w:rPr>
          <w:rFonts w:hint="default" w:ascii="方正仿宋简体" w:hAnsi="方正仿宋简体" w:eastAsia="方正仿宋简体" w:cs="方正仿宋简体"/>
          <w:kern w:val="0"/>
          <w:sz w:val="21"/>
          <w:szCs w:val="21"/>
          <w:lang w:val="en-US" w:eastAsia="zh-CN"/>
        </w:rPr>
        <w:t xml:space="preserve"> </w:t>
      </w:r>
    </w:p>
    <w:p w14:paraId="6C8D792C">
      <w:pPr>
        <w:pStyle w:val="2"/>
        <w:numPr>
          <w:ilvl w:val="0"/>
          <w:numId w:val="4"/>
        </w:numPr>
        <w:ind w:firstLine="1050" w:firstLineChars="500"/>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因供应商施工及提供元器件原因等一切供应商原因造成损失，均由供应商全部承担。</w:t>
      </w:r>
    </w:p>
    <w:p w14:paraId="01BA1E42">
      <w:pPr>
        <w:pStyle w:val="2"/>
        <w:numPr>
          <w:ilvl w:val="0"/>
          <w:numId w:val="4"/>
        </w:numPr>
        <w:ind w:firstLine="1050" w:firstLineChars="500"/>
        <w:jc w:val="left"/>
        <w:rPr>
          <w:rFonts w:hint="eastAsia"/>
          <w:sz w:val="24"/>
          <w:szCs w:val="32"/>
        </w:rPr>
      </w:pPr>
      <w:r>
        <w:rPr>
          <w:rFonts w:hint="eastAsia" w:ascii="方正仿宋简体" w:hAnsi="方正仿宋简体" w:eastAsia="方正仿宋简体" w:cs="方正仿宋简体"/>
          <w:kern w:val="0"/>
          <w:sz w:val="21"/>
          <w:szCs w:val="21"/>
          <w:lang w:val="en-US" w:eastAsia="zh-CN"/>
        </w:rPr>
        <w:t>安全责任：供应商必须在施工区域设置围挡并摆放明显的施工标志和采取适当的安全措施，认真按要求文明施工，安全施工，若发生任何安全事故，因此所产生的经济及法律责任，由乙方全部承担。</w:t>
      </w:r>
    </w:p>
    <w:p w14:paraId="53E207CF">
      <w:pPr>
        <w:outlineLvl w:val="1"/>
        <w:rPr>
          <w:rFonts w:hint="eastAsia" w:ascii="宋体" w:hAnsi="宋体"/>
          <w:b/>
          <w:color w:val="auto"/>
          <w:sz w:val="32"/>
          <w:highlight w:val="none"/>
        </w:rPr>
      </w:pPr>
      <w:bookmarkStart w:id="45" w:name="_Toc91771162"/>
      <w:bookmarkStart w:id="46" w:name="_Toc14686"/>
      <w:r>
        <w:rPr>
          <w:rFonts w:hint="eastAsia" w:ascii="宋体" w:hAnsi="宋体"/>
          <w:b/>
          <w:color w:val="auto"/>
          <w:sz w:val="32"/>
          <w:highlight w:val="none"/>
        </w:rPr>
        <w:t>四、商务要求</w:t>
      </w:r>
      <w:bookmarkEnd w:id="45"/>
      <w:bookmarkEnd w:id="46"/>
    </w:p>
    <w:p w14:paraId="720DB09E">
      <w:pPr>
        <w:pStyle w:val="2"/>
        <w:numPr>
          <w:ilvl w:val="0"/>
          <w:numId w:val="0"/>
        </w:numPr>
        <w:ind w:firstLine="420" w:firstLineChars="200"/>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维修完成试验合格后支付维修部分金额97%，剩余3%作为质保金，质保期结束后凭供应商支付申请后无息支付。维护费用待一年维护期满后并无违约情形的，一次性支付维护费用。</w:t>
      </w:r>
    </w:p>
    <w:p w14:paraId="11EC940A">
      <w:pPr>
        <w:tabs>
          <w:tab w:val="left" w:pos="7665"/>
        </w:tabs>
        <w:spacing w:line="400" w:lineRule="exact"/>
        <w:ind w:firstLine="480"/>
        <w:rPr>
          <w:rFonts w:hint="eastAsia" w:ascii="宋体" w:hAnsi="宋体"/>
          <w:bCs/>
          <w:color w:val="auto"/>
          <w:sz w:val="24"/>
          <w:highlight w:val="none"/>
        </w:rPr>
      </w:pPr>
    </w:p>
    <w:p w14:paraId="2D52F1FE">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7" w:name="_Toc5821"/>
      <w:bookmarkStart w:id="48" w:name="_Toc91771163"/>
      <w:r>
        <w:rPr>
          <w:rFonts w:hint="eastAsia" w:ascii="黑体" w:hAnsi="黑体" w:eastAsia="黑体"/>
          <w:color w:val="auto"/>
          <w:sz w:val="36"/>
          <w:highlight w:val="none"/>
        </w:rPr>
        <w:t>第四章 响应文件格式</w:t>
      </w:r>
      <w:bookmarkEnd w:id="47"/>
      <w:bookmarkEnd w:id="48"/>
    </w:p>
    <w:p w14:paraId="02DC531D">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418B50F8">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71646285">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CF9DCB6">
      <w:pPr>
        <w:jc w:val="center"/>
        <w:rPr>
          <w:rFonts w:hint="eastAsia"/>
          <w:b/>
          <w:color w:val="auto"/>
          <w:sz w:val="32"/>
          <w:szCs w:val="32"/>
          <w:highlight w:val="none"/>
        </w:rPr>
      </w:pPr>
    </w:p>
    <w:p w14:paraId="2F96A586">
      <w:pPr>
        <w:jc w:val="center"/>
        <w:rPr>
          <w:rFonts w:hint="eastAsia"/>
          <w:b/>
          <w:color w:val="auto"/>
          <w:sz w:val="32"/>
          <w:szCs w:val="32"/>
          <w:highlight w:val="none"/>
        </w:rPr>
      </w:pPr>
    </w:p>
    <w:p w14:paraId="559393B9">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采购编号：XYCG[2025]004号</w:t>
      </w:r>
    </w:p>
    <w:p w14:paraId="168B3966">
      <w:pPr>
        <w:pStyle w:val="3"/>
        <w:rPr>
          <w:rFonts w:hint="eastAsia"/>
          <w:color w:val="auto"/>
          <w:highlight w:val="none"/>
        </w:rPr>
      </w:pPr>
    </w:p>
    <w:p w14:paraId="448F453C">
      <w:pPr>
        <w:rPr>
          <w:rFonts w:hint="eastAsia" w:ascii="宋体"/>
          <w:b/>
          <w:color w:val="auto"/>
          <w:sz w:val="36"/>
          <w:szCs w:val="36"/>
          <w:highlight w:val="none"/>
        </w:rPr>
      </w:pPr>
    </w:p>
    <w:p w14:paraId="5F0AA793">
      <w:pPr>
        <w:jc w:val="center"/>
        <w:rPr>
          <w:rFonts w:hint="eastAsia" w:ascii="宋体"/>
          <w:b/>
          <w:color w:val="auto"/>
          <w:sz w:val="52"/>
          <w:szCs w:val="52"/>
          <w:highlight w:val="none"/>
        </w:rPr>
      </w:pPr>
    </w:p>
    <w:p w14:paraId="30E92BD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4465BB08">
      <w:pPr>
        <w:pStyle w:val="3"/>
        <w:rPr>
          <w:rFonts w:hint="eastAsia"/>
          <w:color w:val="auto"/>
          <w:highlight w:val="none"/>
        </w:rPr>
      </w:pPr>
    </w:p>
    <w:p w14:paraId="39ADC47A">
      <w:pPr>
        <w:pStyle w:val="22"/>
        <w:ind w:firstLine="420"/>
        <w:rPr>
          <w:rFonts w:hint="eastAsia"/>
          <w:color w:val="auto"/>
          <w:highlight w:val="none"/>
        </w:rPr>
      </w:pPr>
    </w:p>
    <w:p w14:paraId="6FF3D200">
      <w:pPr>
        <w:rPr>
          <w:rFonts w:hint="eastAsia"/>
          <w:color w:val="auto"/>
          <w:highlight w:val="none"/>
        </w:rPr>
      </w:pPr>
    </w:p>
    <w:p w14:paraId="05B9E324">
      <w:pPr>
        <w:rPr>
          <w:rFonts w:hint="eastAsia"/>
          <w:color w:val="auto"/>
          <w:highlight w:val="none"/>
        </w:rPr>
      </w:pPr>
    </w:p>
    <w:p w14:paraId="0E3D4CFF">
      <w:pPr>
        <w:rPr>
          <w:rFonts w:hint="eastAsia"/>
          <w:color w:val="auto"/>
          <w:highlight w:val="none"/>
        </w:rPr>
      </w:pPr>
    </w:p>
    <w:p w14:paraId="14EA34B8">
      <w:pPr>
        <w:pStyle w:val="3"/>
        <w:rPr>
          <w:rFonts w:hint="eastAsia"/>
          <w:color w:val="auto"/>
          <w:highlight w:val="none"/>
        </w:rPr>
      </w:pPr>
    </w:p>
    <w:p w14:paraId="7B5DA798">
      <w:pPr>
        <w:pStyle w:val="3"/>
        <w:spacing w:line="360" w:lineRule="auto"/>
        <w:rPr>
          <w:rFonts w:hint="eastAsia"/>
          <w:color w:val="auto"/>
          <w:highlight w:val="none"/>
        </w:rPr>
      </w:pPr>
    </w:p>
    <w:p w14:paraId="165B4F27">
      <w:pPr>
        <w:spacing w:line="360" w:lineRule="auto"/>
        <w:rPr>
          <w:rFonts w:hint="eastAsia"/>
          <w:color w:val="auto"/>
          <w:highlight w:val="none"/>
        </w:rPr>
      </w:pPr>
    </w:p>
    <w:p w14:paraId="25443BAC">
      <w:pPr>
        <w:pStyle w:val="3"/>
        <w:spacing w:line="360" w:lineRule="auto"/>
        <w:rPr>
          <w:rFonts w:hint="eastAsia"/>
          <w:color w:val="auto"/>
          <w:highlight w:val="none"/>
        </w:rPr>
      </w:pPr>
    </w:p>
    <w:p w14:paraId="6857B1CE">
      <w:pPr>
        <w:pStyle w:val="3"/>
        <w:rPr>
          <w:rFonts w:hint="eastAsia"/>
          <w:color w:val="auto"/>
          <w:highlight w:val="none"/>
        </w:rPr>
      </w:pPr>
    </w:p>
    <w:p w14:paraId="708AEAE1">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3AE001A">
      <w:pPr>
        <w:pStyle w:val="3"/>
        <w:rPr>
          <w:rFonts w:hint="eastAsia"/>
          <w:color w:val="auto"/>
          <w:highlight w:val="none"/>
        </w:rPr>
      </w:pPr>
    </w:p>
    <w:p w14:paraId="310E4101">
      <w:pPr>
        <w:spacing w:line="360" w:lineRule="auto"/>
        <w:jc w:val="center"/>
        <w:rPr>
          <w:rFonts w:hint="eastAsia"/>
          <w:b/>
          <w:color w:val="auto"/>
          <w:sz w:val="28"/>
          <w:szCs w:val="28"/>
          <w:highlight w:val="none"/>
        </w:rPr>
      </w:pPr>
    </w:p>
    <w:p w14:paraId="079534D1">
      <w:pPr>
        <w:spacing w:line="360" w:lineRule="auto"/>
        <w:jc w:val="center"/>
        <w:rPr>
          <w:rFonts w:hint="eastAsia"/>
          <w:b/>
          <w:color w:val="auto"/>
          <w:sz w:val="28"/>
          <w:szCs w:val="28"/>
          <w:highlight w:val="none"/>
        </w:rPr>
      </w:pPr>
    </w:p>
    <w:p w14:paraId="0F621559">
      <w:pPr>
        <w:pStyle w:val="3"/>
        <w:rPr>
          <w:rFonts w:hint="eastAsia"/>
          <w:color w:val="auto"/>
          <w:highlight w:val="none"/>
        </w:rPr>
      </w:pPr>
    </w:p>
    <w:p w14:paraId="7AD346A7">
      <w:pPr>
        <w:pStyle w:val="22"/>
        <w:ind w:firstLine="420"/>
        <w:rPr>
          <w:rFonts w:hint="eastAsia"/>
          <w:color w:val="auto"/>
          <w:highlight w:val="none"/>
        </w:rPr>
      </w:pPr>
    </w:p>
    <w:p w14:paraId="3AC5088F">
      <w:pPr>
        <w:rPr>
          <w:rFonts w:hint="eastAsia"/>
          <w:color w:val="auto"/>
          <w:highlight w:val="none"/>
        </w:rPr>
      </w:pPr>
    </w:p>
    <w:p w14:paraId="3E9EB505">
      <w:pPr>
        <w:pStyle w:val="3"/>
        <w:rPr>
          <w:rFonts w:hint="eastAsia"/>
          <w:color w:val="auto"/>
          <w:highlight w:val="none"/>
        </w:rPr>
      </w:pPr>
    </w:p>
    <w:p w14:paraId="4B82F9D9">
      <w:pPr>
        <w:pStyle w:val="22"/>
        <w:ind w:firstLine="420"/>
        <w:rPr>
          <w:rFonts w:hint="eastAsia"/>
          <w:color w:val="auto"/>
          <w:highlight w:val="none"/>
        </w:rPr>
      </w:pPr>
    </w:p>
    <w:p w14:paraId="75B33514">
      <w:pPr>
        <w:rPr>
          <w:rFonts w:hint="eastAsia"/>
          <w:color w:val="auto"/>
          <w:highlight w:val="none"/>
        </w:rPr>
      </w:pPr>
    </w:p>
    <w:p w14:paraId="15400A1F">
      <w:pPr>
        <w:pStyle w:val="3"/>
        <w:rPr>
          <w:rFonts w:hint="eastAsia"/>
          <w:color w:val="auto"/>
          <w:highlight w:val="none"/>
        </w:rPr>
      </w:pPr>
    </w:p>
    <w:p w14:paraId="6BFD1D27">
      <w:pPr>
        <w:pStyle w:val="3"/>
        <w:rPr>
          <w:rFonts w:hint="eastAsia"/>
          <w:color w:val="auto"/>
          <w:highlight w:val="none"/>
        </w:rPr>
      </w:pPr>
    </w:p>
    <w:p w14:paraId="58FD7C1E">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32AC9E4C">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7CE3910A">
      <w:pPr>
        <w:spacing w:line="360" w:lineRule="auto"/>
        <w:ind w:firstLine="630" w:firstLineChars="196"/>
        <w:rPr>
          <w:b/>
          <w:color w:val="auto"/>
          <w:sz w:val="32"/>
          <w:szCs w:val="32"/>
          <w:highlight w:val="none"/>
        </w:rPr>
      </w:pPr>
      <w:r>
        <w:rPr>
          <w:b/>
          <w:color w:val="auto"/>
          <w:sz w:val="32"/>
          <w:szCs w:val="32"/>
          <w:highlight w:val="none"/>
        </w:rPr>
        <w:t>日    期：XXX年XXX月XXX日</w:t>
      </w:r>
    </w:p>
    <w:p w14:paraId="0D9F4D58">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11770"/>
      <w:bookmarkStart w:id="50" w:name="_Toc91771164"/>
      <w:r>
        <w:rPr>
          <w:rFonts w:hint="eastAsia" w:ascii="黑体" w:hAnsi="黑体" w:eastAsia="黑体" w:cs="Arial"/>
          <w:bCs/>
          <w:color w:val="auto"/>
          <w:sz w:val="32"/>
          <w:szCs w:val="32"/>
          <w:highlight w:val="none"/>
        </w:rPr>
        <w:t>一、报价函</w:t>
      </w:r>
      <w:bookmarkEnd w:id="49"/>
      <w:bookmarkEnd w:id="50"/>
    </w:p>
    <w:p w14:paraId="6EE6A4B8">
      <w:pPr>
        <w:spacing w:line="360" w:lineRule="auto"/>
        <w:rPr>
          <w:color w:val="auto"/>
          <w:sz w:val="24"/>
          <w:highlight w:val="none"/>
        </w:rPr>
      </w:pPr>
      <w:r>
        <w:rPr>
          <w:color w:val="auto"/>
          <w:sz w:val="24"/>
          <w:highlight w:val="none"/>
        </w:rPr>
        <w:t>XXX（采购人名称）：</w:t>
      </w:r>
    </w:p>
    <w:p w14:paraId="2B5D059B">
      <w:pPr>
        <w:spacing w:line="360" w:lineRule="auto"/>
        <w:ind w:firstLine="480" w:firstLineChars="200"/>
        <w:jc w:val="left"/>
        <w:rPr>
          <w:color w:val="auto"/>
          <w:sz w:val="24"/>
          <w:highlight w:val="none"/>
        </w:rPr>
      </w:pPr>
      <w:r>
        <w:rPr>
          <w:color w:val="auto"/>
          <w:sz w:val="24"/>
          <w:highlight w:val="none"/>
        </w:rPr>
        <w:t>1.我方全面研究了“XXXXXX”项目询价文件（项目编号：</w:t>
      </w:r>
      <w:r>
        <w:rPr>
          <w:rFonts w:hint="eastAsia"/>
          <w:color w:val="auto"/>
          <w:sz w:val="24"/>
          <w:highlight w:val="none"/>
        </w:rPr>
        <w:t>XYCG[2025]004号</w:t>
      </w:r>
      <w:bookmarkStart w:id="97" w:name="_GoBack"/>
      <w:bookmarkEnd w:id="97"/>
      <w:r>
        <w:rPr>
          <w:color w:val="auto"/>
          <w:sz w:val="24"/>
          <w:highlight w:val="none"/>
        </w:rPr>
        <w:t>），决定参加贵单位组织的本项目询价采购。</w:t>
      </w:r>
    </w:p>
    <w:p w14:paraId="6D285F4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73B46499">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12BAB038">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58AF307A">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2C0E9CC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50B2BF7">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w:t>
      </w:r>
      <w:r>
        <w:rPr>
          <w:rFonts w:hint="eastAsia"/>
          <w:color w:val="auto"/>
          <w:sz w:val="24"/>
          <w:highlight w:val="none"/>
          <w:lang w:val="en-US" w:eastAsia="zh-CN"/>
        </w:rPr>
        <w:t>含税率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14:paraId="3A418455">
      <w:pPr>
        <w:pStyle w:val="8"/>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w:t>
      </w:r>
      <w:r>
        <w:rPr>
          <w:rFonts w:ascii="Times New Roman" w:hAnsi="Times New Roman" w:eastAsia="宋体" w:cs="Times New Roman"/>
          <w:color w:val="auto"/>
          <w:kern w:val="2"/>
          <w:sz w:val="24"/>
          <w:szCs w:val="24"/>
          <w:highlight w:val="none"/>
          <w:lang w:val="en-US" w:eastAsia="zh-CN" w:bidi="ar-SA"/>
        </w:rPr>
        <w:t>(工期)：</w:t>
      </w:r>
      <w:r>
        <w:rPr>
          <w:rFonts w:hint="eastAsia" w:ascii="Times New Roman" w:hAnsi="Times New Roman" w:eastAsia="宋体" w:cs="Times New Roman"/>
          <w:color w:val="auto"/>
          <w:kern w:val="2"/>
          <w:sz w:val="24"/>
          <w:szCs w:val="24"/>
          <w:highlight w:val="none"/>
          <w:lang w:val="en-US" w:eastAsia="zh-CN" w:bidi="ar-SA"/>
        </w:rPr>
        <w:t>（1）维修工期为：接到采购人通知后10个日历日内。（2）巡检维护工期为：维修完成、试验合格后一年。</w:t>
      </w:r>
    </w:p>
    <w:p w14:paraId="18B7D05E">
      <w:pPr>
        <w:spacing w:line="360" w:lineRule="auto"/>
        <w:ind w:firstLine="480" w:firstLineChars="200"/>
        <w:jc w:val="left"/>
        <w:rPr>
          <w:color w:val="auto"/>
          <w:sz w:val="24"/>
          <w:highlight w:val="none"/>
        </w:rPr>
      </w:pPr>
    </w:p>
    <w:p w14:paraId="735EF262">
      <w:pPr>
        <w:adjustRightInd w:val="0"/>
        <w:spacing w:line="360" w:lineRule="auto"/>
        <w:ind w:firstLine="480" w:firstLineChars="200"/>
        <w:jc w:val="left"/>
        <w:rPr>
          <w:color w:val="auto"/>
          <w:sz w:val="24"/>
          <w:highlight w:val="none"/>
        </w:rPr>
      </w:pPr>
    </w:p>
    <w:p w14:paraId="27F34CA6">
      <w:pPr>
        <w:adjustRightInd w:val="0"/>
        <w:spacing w:line="360" w:lineRule="auto"/>
        <w:ind w:firstLine="480" w:firstLineChars="200"/>
        <w:jc w:val="left"/>
        <w:rPr>
          <w:color w:val="auto"/>
          <w:sz w:val="24"/>
          <w:highlight w:val="none"/>
        </w:rPr>
      </w:pPr>
    </w:p>
    <w:p w14:paraId="33FAAC61">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E693DA6">
      <w:pPr>
        <w:spacing w:line="360" w:lineRule="auto"/>
        <w:ind w:firstLine="470" w:firstLineChars="196"/>
        <w:rPr>
          <w:color w:val="auto"/>
          <w:sz w:val="24"/>
          <w:highlight w:val="none"/>
        </w:rPr>
      </w:pPr>
      <w:r>
        <w:rPr>
          <w:color w:val="auto"/>
          <w:sz w:val="24"/>
          <w:highlight w:val="none"/>
        </w:rPr>
        <w:t>法定代表人或授权代表（签字或盖章）：XXX</w:t>
      </w:r>
    </w:p>
    <w:p w14:paraId="657C537E">
      <w:pPr>
        <w:spacing w:line="360" w:lineRule="auto"/>
        <w:ind w:firstLine="470" w:firstLineChars="196"/>
        <w:rPr>
          <w:color w:val="auto"/>
          <w:sz w:val="24"/>
          <w:highlight w:val="none"/>
        </w:rPr>
      </w:pPr>
      <w:r>
        <w:rPr>
          <w:color w:val="auto"/>
          <w:sz w:val="24"/>
          <w:highlight w:val="none"/>
        </w:rPr>
        <w:t>通讯地址：XXX</w:t>
      </w:r>
    </w:p>
    <w:p w14:paraId="6816A18B">
      <w:pPr>
        <w:spacing w:line="360" w:lineRule="auto"/>
        <w:ind w:firstLine="470" w:firstLineChars="196"/>
        <w:rPr>
          <w:color w:val="auto"/>
          <w:sz w:val="24"/>
          <w:highlight w:val="none"/>
        </w:rPr>
      </w:pPr>
      <w:r>
        <w:rPr>
          <w:color w:val="auto"/>
          <w:sz w:val="24"/>
          <w:highlight w:val="none"/>
        </w:rPr>
        <w:t>邮政编码：XXX</w:t>
      </w:r>
    </w:p>
    <w:p w14:paraId="1F0B889A">
      <w:pPr>
        <w:spacing w:line="360" w:lineRule="auto"/>
        <w:ind w:firstLine="470" w:firstLineChars="196"/>
        <w:rPr>
          <w:color w:val="auto"/>
          <w:sz w:val="24"/>
          <w:highlight w:val="none"/>
        </w:rPr>
      </w:pPr>
      <w:r>
        <w:rPr>
          <w:color w:val="auto"/>
          <w:sz w:val="24"/>
          <w:highlight w:val="none"/>
        </w:rPr>
        <w:t>联系电话：XXX</w:t>
      </w:r>
    </w:p>
    <w:p w14:paraId="30E196C6">
      <w:pPr>
        <w:spacing w:line="360" w:lineRule="auto"/>
        <w:ind w:firstLine="470" w:firstLineChars="196"/>
        <w:rPr>
          <w:color w:val="auto"/>
          <w:sz w:val="24"/>
          <w:highlight w:val="none"/>
        </w:rPr>
      </w:pPr>
      <w:r>
        <w:rPr>
          <w:color w:val="auto"/>
          <w:sz w:val="24"/>
          <w:highlight w:val="none"/>
        </w:rPr>
        <w:t>传    真：XXX</w:t>
      </w:r>
    </w:p>
    <w:p w14:paraId="035F6E50">
      <w:pPr>
        <w:spacing w:line="360" w:lineRule="auto"/>
        <w:ind w:firstLine="470" w:firstLineChars="196"/>
        <w:rPr>
          <w:color w:val="auto"/>
          <w:sz w:val="24"/>
          <w:highlight w:val="none"/>
        </w:rPr>
      </w:pPr>
      <w:r>
        <w:rPr>
          <w:color w:val="auto"/>
          <w:sz w:val="24"/>
          <w:highlight w:val="none"/>
        </w:rPr>
        <w:t>日    期：XXX年XXX月XXX日</w:t>
      </w:r>
    </w:p>
    <w:p w14:paraId="1E4000E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1" w:name="_Toc5546"/>
      <w:bookmarkStart w:id="52" w:name="_Toc91771165"/>
      <w:r>
        <w:rPr>
          <w:rFonts w:hint="eastAsia" w:ascii="黑体" w:hAnsi="黑体" w:eastAsia="黑体" w:cs="Arial"/>
          <w:bCs/>
          <w:color w:val="auto"/>
          <w:sz w:val="32"/>
          <w:szCs w:val="32"/>
          <w:highlight w:val="none"/>
        </w:rPr>
        <w:t>二、资格证明材料</w:t>
      </w:r>
      <w:bookmarkEnd w:id="51"/>
      <w:bookmarkEnd w:id="52"/>
    </w:p>
    <w:p w14:paraId="29E139D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C36617C">
      <w:pPr>
        <w:adjustRightInd w:val="0"/>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eastAsia="宋体" w:cs="Times New Roman"/>
          <w:color w:val="auto"/>
          <w:sz w:val="24"/>
          <w:highlight w:val="none"/>
          <w:lang w:val="en-US" w:eastAsia="zh-CN"/>
        </w:rPr>
        <w:t>复印件</w:t>
      </w:r>
      <w:r>
        <w:rPr>
          <w:rFonts w:hint="eastAsia" w:ascii="宋体" w:hAnsi="宋体" w:eastAsia="宋体" w:cs="Times New Roman"/>
          <w:color w:val="auto"/>
          <w:sz w:val="24"/>
          <w:highlight w:val="none"/>
        </w:rPr>
        <w:t>（加盖公章）。</w:t>
      </w:r>
    </w:p>
    <w:p w14:paraId="078822F5">
      <w:pPr>
        <w:adjustRightInd w:val="0"/>
        <w:spacing w:line="360" w:lineRule="auto"/>
        <w:ind w:firstLine="480" w:firstLineChars="200"/>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3.电力施工总承包资质二级及以上和电力承装（修、试）四级及以上证书复印件（加盖公章）。</w:t>
      </w:r>
    </w:p>
    <w:p w14:paraId="24F6DEA1">
      <w:pPr>
        <w:pStyle w:val="3"/>
        <w:rPr>
          <w:color w:val="auto"/>
          <w:highlight w:val="none"/>
        </w:rPr>
      </w:pPr>
    </w:p>
    <w:p w14:paraId="7713608A">
      <w:pPr>
        <w:pStyle w:val="3"/>
        <w:rPr>
          <w:rFonts w:hint="eastAsia"/>
          <w:color w:val="auto"/>
          <w:highlight w:val="none"/>
        </w:rPr>
      </w:pPr>
    </w:p>
    <w:p w14:paraId="6D4B56C4">
      <w:pPr>
        <w:pStyle w:val="3"/>
        <w:rPr>
          <w:rFonts w:hint="eastAsia"/>
          <w:color w:val="auto"/>
          <w:highlight w:val="none"/>
        </w:rPr>
      </w:pPr>
    </w:p>
    <w:p w14:paraId="385E4AF9">
      <w:pPr>
        <w:numPr>
          <w:ilvl w:val="0"/>
          <w:numId w:val="5"/>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25617"/>
      <w:bookmarkStart w:id="54"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3"/>
      <w:bookmarkEnd w:id="54"/>
    </w:p>
    <w:p w14:paraId="290C93C9">
      <w:pPr>
        <w:numPr>
          <w:ilvl w:val="0"/>
          <w:numId w:val="6"/>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5AB6CCC7">
      <w:pPr>
        <w:numPr>
          <w:ilvl w:val="0"/>
          <w:numId w:val="6"/>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07473205">
      <w:pPr>
        <w:numPr>
          <w:ilvl w:val="0"/>
          <w:numId w:val="6"/>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26B77A46">
      <w:pPr>
        <w:pStyle w:val="3"/>
        <w:rPr>
          <w:rFonts w:hint="eastAsia"/>
          <w:color w:val="auto"/>
        </w:rPr>
      </w:pPr>
    </w:p>
    <w:p w14:paraId="1CC80BE7">
      <w:pPr>
        <w:pStyle w:val="20"/>
        <w:rPr>
          <w:rFonts w:hint="eastAsia" w:ascii="Times New Roman" w:hAnsi="Times New Roman" w:eastAsia="宋体" w:cs="Times New Roman"/>
          <w:color w:val="auto"/>
          <w:kern w:val="2"/>
          <w:sz w:val="24"/>
          <w:szCs w:val="24"/>
          <w:highlight w:val="none"/>
          <w:lang w:val="en-US" w:eastAsia="zh-CN" w:bidi="ar-SA"/>
        </w:rPr>
      </w:pPr>
      <w:bookmarkStart w:id="55" w:name="_Toc32610"/>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5"/>
    </w:p>
    <w:p w14:paraId="3D8583CC">
      <w:pPr>
        <w:spacing w:line="360" w:lineRule="auto"/>
        <w:jc w:val="left"/>
        <w:rPr>
          <w:rFonts w:hint="eastAsia"/>
          <w:color w:val="auto"/>
          <w:sz w:val="24"/>
          <w:highlight w:val="none"/>
        </w:rPr>
      </w:pPr>
    </w:p>
    <w:p w14:paraId="1B6FB660">
      <w:pPr>
        <w:spacing w:line="360" w:lineRule="auto"/>
        <w:jc w:val="left"/>
        <w:rPr>
          <w:rFonts w:hint="eastAsia"/>
          <w:color w:val="auto"/>
          <w:sz w:val="24"/>
          <w:highlight w:val="none"/>
        </w:rPr>
      </w:pPr>
      <w:r>
        <w:rPr>
          <w:rFonts w:hint="eastAsia"/>
          <w:color w:val="auto"/>
          <w:sz w:val="24"/>
          <w:highlight w:val="none"/>
        </w:rPr>
        <w:t>XXX（采购人名称）：</w:t>
      </w:r>
    </w:p>
    <w:p w14:paraId="27943827">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6C26FB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5DBA3D5">
      <w:pPr>
        <w:spacing w:line="360" w:lineRule="auto"/>
        <w:ind w:firstLine="480" w:firstLineChars="200"/>
        <w:jc w:val="left"/>
        <w:rPr>
          <w:rFonts w:hint="eastAsia"/>
          <w:color w:val="auto"/>
          <w:sz w:val="24"/>
          <w:highlight w:val="none"/>
        </w:rPr>
      </w:pPr>
    </w:p>
    <w:p w14:paraId="1DD8D12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334278A">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C830CDB">
      <w:pPr>
        <w:spacing w:line="360" w:lineRule="auto"/>
        <w:ind w:firstLine="480" w:firstLineChars="200"/>
        <w:jc w:val="left"/>
        <w:rPr>
          <w:rFonts w:hint="eastAsia"/>
          <w:color w:val="auto"/>
          <w:sz w:val="24"/>
          <w:highlight w:val="none"/>
        </w:rPr>
      </w:pPr>
    </w:p>
    <w:p w14:paraId="60536A6F">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9483E0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24E689A0">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64C6B24">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712CD92">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C6BA2C1">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5B8D448">
      <w:pPr>
        <w:spacing w:line="360" w:lineRule="auto"/>
        <w:ind w:firstLine="480" w:firstLineChars="200"/>
        <w:jc w:val="left"/>
        <w:rPr>
          <w:rFonts w:hint="eastAsia"/>
          <w:color w:val="auto"/>
          <w:sz w:val="24"/>
          <w:highlight w:val="none"/>
        </w:rPr>
      </w:pPr>
    </w:p>
    <w:p w14:paraId="3E7D1A7B">
      <w:pPr>
        <w:spacing w:line="400" w:lineRule="exact"/>
        <w:rPr>
          <w:rFonts w:hint="eastAsia"/>
          <w:color w:val="auto"/>
          <w:sz w:val="32"/>
          <w:highlight w:val="none"/>
        </w:rPr>
      </w:pPr>
    </w:p>
    <w:p w14:paraId="7F1565EA">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56" w:name="_Toc91771167"/>
      <w:bookmarkStart w:id="57" w:name="_Toc5393"/>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6"/>
      <w:bookmarkEnd w:id="57"/>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266"/>
        <w:gridCol w:w="1211"/>
        <w:gridCol w:w="821"/>
        <w:gridCol w:w="821"/>
        <w:gridCol w:w="884"/>
        <w:gridCol w:w="880"/>
        <w:gridCol w:w="1976"/>
      </w:tblGrid>
      <w:tr w14:paraId="22D9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8"/>
            <w:tcBorders>
              <w:top w:val="nil"/>
              <w:left w:val="nil"/>
              <w:bottom w:val="single" w:color="000000" w:sz="4" w:space="0"/>
              <w:right w:val="nil"/>
            </w:tcBorders>
            <w:shd w:val="clear" w:color="auto" w:fill="auto"/>
            <w:noWrap/>
            <w:vAlign w:val="center"/>
          </w:tcPr>
          <w:p w14:paraId="1EBB218B">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高压户外一二次融合开关更换</w:t>
            </w:r>
          </w:p>
        </w:tc>
      </w:tr>
      <w:tr w14:paraId="167A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14:paraId="29C016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序号 </w:t>
            </w:r>
          </w:p>
        </w:tc>
        <w:tc>
          <w:tcPr>
            <w:tcW w:w="718" w:type="pct"/>
            <w:tcBorders>
              <w:top w:val="nil"/>
              <w:left w:val="single" w:color="000000" w:sz="4" w:space="0"/>
              <w:bottom w:val="single" w:color="000000" w:sz="4" w:space="0"/>
              <w:right w:val="single" w:color="000000" w:sz="4" w:space="0"/>
            </w:tcBorders>
            <w:shd w:val="clear" w:color="auto" w:fill="auto"/>
            <w:noWrap/>
            <w:vAlign w:val="center"/>
          </w:tcPr>
          <w:p w14:paraId="411EC3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设备名称</w:t>
            </w:r>
          </w:p>
        </w:tc>
        <w:tc>
          <w:tcPr>
            <w:tcW w:w="714" w:type="pct"/>
            <w:tcBorders>
              <w:top w:val="nil"/>
              <w:left w:val="single" w:color="000000" w:sz="4" w:space="0"/>
              <w:bottom w:val="single" w:color="000000" w:sz="4" w:space="0"/>
              <w:right w:val="single" w:color="000000" w:sz="4" w:space="0"/>
            </w:tcBorders>
            <w:shd w:val="clear" w:color="auto" w:fill="auto"/>
            <w:vAlign w:val="center"/>
          </w:tcPr>
          <w:p w14:paraId="6380A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/型号规格</w:t>
            </w: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2FADD4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60C29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520" w:type="pct"/>
            <w:tcBorders>
              <w:top w:val="nil"/>
              <w:left w:val="single" w:color="000000" w:sz="4" w:space="0"/>
              <w:bottom w:val="single" w:color="000000" w:sz="4" w:space="0"/>
              <w:right w:val="single" w:color="000000" w:sz="4" w:space="0"/>
            </w:tcBorders>
            <w:shd w:val="clear" w:color="auto" w:fill="auto"/>
            <w:vAlign w:val="center"/>
          </w:tcPr>
          <w:p w14:paraId="4C9C10C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单价（元）</w:t>
            </w:r>
          </w:p>
        </w:tc>
        <w:tc>
          <w:tcPr>
            <w:tcW w:w="520" w:type="pct"/>
            <w:tcBorders>
              <w:top w:val="nil"/>
              <w:left w:val="single" w:color="000000" w:sz="4" w:space="0"/>
              <w:bottom w:val="single" w:color="000000" w:sz="4" w:space="0"/>
              <w:right w:val="single" w:color="000000" w:sz="4" w:space="0"/>
            </w:tcBorders>
            <w:shd w:val="clear" w:color="auto" w:fill="auto"/>
            <w:vAlign w:val="center"/>
          </w:tcPr>
          <w:p w14:paraId="4B29D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总价</w:t>
            </w:r>
          </w:p>
        </w:tc>
        <w:tc>
          <w:tcPr>
            <w:tcW w:w="1161" w:type="pct"/>
            <w:tcBorders>
              <w:top w:val="nil"/>
              <w:left w:val="single" w:color="000000" w:sz="4" w:space="0"/>
              <w:bottom w:val="single" w:color="000000" w:sz="4" w:space="0"/>
              <w:right w:val="single" w:color="000000" w:sz="4" w:space="0"/>
            </w:tcBorders>
            <w:shd w:val="clear" w:color="auto" w:fill="auto"/>
            <w:noWrap/>
            <w:vAlign w:val="center"/>
          </w:tcPr>
          <w:p w14:paraId="70FF4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76E5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95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A03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10KV户外一二次融合开关</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4B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9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BC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nil"/>
              <w:left w:val="nil"/>
              <w:bottom w:val="nil"/>
              <w:right w:val="nil"/>
            </w:tcBorders>
            <w:shd w:val="clear" w:color="auto" w:fill="auto"/>
            <w:noWrap/>
            <w:vAlign w:val="center"/>
          </w:tcPr>
          <w:p w14:paraId="25F367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DA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DB8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预防性试验参照DL/T 596-2021 的规定进行</w:t>
            </w:r>
          </w:p>
        </w:tc>
      </w:tr>
      <w:tr w14:paraId="14DB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BA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6259">
            <w:pPr>
              <w:jc w:val="center"/>
              <w:rPr>
                <w:rFonts w:hint="eastAsia" w:ascii="仿宋" w:hAnsi="仿宋" w:eastAsia="仿宋" w:cs="仿宋"/>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597054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试验调试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2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0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38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67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E79A">
            <w:pPr>
              <w:jc w:val="left"/>
              <w:rPr>
                <w:rFonts w:hint="eastAsia" w:ascii="仿宋" w:hAnsi="仿宋" w:eastAsia="仿宋" w:cs="仿宋"/>
                <w:i w:val="0"/>
                <w:iCs w:val="0"/>
                <w:color w:val="000000"/>
                <w:sz w:val="22"/>
                <w:szCs w:val="22"/>
                <w:u w:val="none"/>
              </w:rPr>
            </w:pPr>
          </w:p>
        </w:tc>
      </w:tr>
      <w:tr w14:paraId="5831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68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33653">
            <w:pPr>
              <w:jc w:val="center"/>
              <w:rPr>
                <w:rFonts w:hint="eastAsia" w:ascii="仿宋" w:hAnsi="仿宋" w:eastAsia="仿宋" w:cs="仿宋"/>
                <w:i w:val="0"/>
                <w:iCs w:val="0"/>
                <w:color w:val="000000"/>
                <w:sz w:val="22"/>
                <w:szCs w:val="22"/>
                <w:u w:val="none"/>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A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FE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F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C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9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1B86">
            <w:pPr>
              <w:jc w:val="left"/>
              <w:rPr>
                <w:rFonts w:hint="eastAsia" w:ascii="仿宋" w:hAnsi="仿宋" w:eastAsia="仿宋" w:cs="仿宋"/>
                <w:i w:val="0"/>
                <w:iCs w:val="0"/>
                <w:color w:val="000000"/>
                <w:sz w:val="22"/>
                <w:szCs w:val="22"/>
                <w:u w:val="none"/>
              </w:rPr>
            </w:pPr>
          </w:p>
        </w:tc>
      </w:tr>
      <w:tr w14:paraId="0B68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36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0C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4DA95D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22AA">
            <w:pPr>
              <w:jc w:val="center"/>
              <w:rPr>
                <w:rFonts w:hint="eastAsia" w:ascii="仿宋" w:hAnsi="仿宋" w:eastAsia="仿宋" w:cs="仿宋"/>
                <w:i w:val="0"/>
                <w:iCs w:val="0"/>
                <w:color w:val="000000"/>
                <w:sz w:val="22"/>
                <w:szCs w:val="22"/>
                <w:u w:val="none"/>
              </w:rPr>
            </w:pPr>
          </w:p>
        </w:tc>
      </w:tr>
      <w:tr w14:paraId="0276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67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6号分支箱微机保护装置维修更换费用</w:t>
            </w:r>
          </w:p>
        </w:tc>
      </w:tr>
      <w:tr w14:paraId="0E13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393" w:type="pct"/>
            <w:tcBorders>
              <w:top w:val="nil"/>
              <w:left w:val="single" w:color="000000" w:sz="4" w:space="0"/>
              <w:bottom w:val="single" w:color="000000" w:sz="4" w:space="0"/>
              <w:right w:val="single" w:color="000000" w:sz="4" w:space="0"/>
            </w:tcBorders>
            <w:shd w:val="clear" w:color="auto" w:fill="auto"/>
            <w:noWrap/>
            <w:vAlign w:val="center"/>
          </w:tcPr>
          <w:p w14:paraId="78820B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718" w:type="pct"/>
            <w:tcBorders>
              <w:top w:val="nil"/>
              <w:left w:val="single" w:color="000000" w:sz="4" w:space="0"/>
              <w:bottom w:val="single" w:color="000000" w:sz="4" w:space="0"/>
              <w:right w:val="single" w:color="000000" w:sz="4" w:space="0"/>
            </w:tcBorders>
            <w:shd w:val="clear" w:color="auto" w:fill="auto"/>
            <w:vAlign w:val="center"/>
          </w:tcPr>
          <w:p w14:paraId="61DF6A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更换6号分支箱微机保护装置</w:t>
            </w:r>
          </w:p>
        </w:tc>
        <w:tc>
          <w:tcPr>
            <w:tcW w:w="714" w:type="pct"/>
            <w:tcBorders>
              <w:top w:val="nil"/>
              <w:left w:val="single" w:color="000000" w:sz="4" w:space="0"/>
              <w:bottom w:val="single" w:color="000000" w:sz="4" w:space="0"/>
              <w:right w:val="single" w:color="000000" w:sz="4" w:space="0"/>
            </w:tcBorders>
            <w:shd w:val="clear" w:color="auto" w:fill="auto"/>
            <w:noWrap/>
            <w:vAlign w:val="center"/>
          </w:tcPr>
          <w:p w14:paraId="76054F82">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610A0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85" w:type="pct"/>
            <w:tcBorders>
              <w:top w:val="nil"/>
              <w:left w:val="single" w:color="000000" w:sz="4" w:space="0"/>
              <w:bottom w:val="single" w:color="000000" w:sz="4" w:space="0"/>
              <w:right w:val="single" w:color="000000" w:sz="4" w:space="0"/>
            </w:tcBorders>
            <w:shd w:val="clear" w:color="auto" w:fill="auto"/>
            <w:noWrap/>
            <w:vAlign w:val="center"/>
          </w:tcPr>
          <w:p w14:paraId="2050A2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20" w:type="pct"/>
            <w:tcBorders>
              <w:top w:val="nil"/>
              <w:left w:val="single" w:color="000000" w:sz="4" w:space="0"/>
              <w:bottom w:val="single" w:color="000000" w:sz="4" w:space="0"/>
              <w:right w:val="single" w:color="000000" w:sz="4" w:space="0"/>
            </w:tcBorders>
            <w:shd w:val="clear" w:color="auto" w:fill="auto"/>
            <w:noWrap/>
            <w:vAlign w:val="center"/>
          </w:tcPr>
          <w:p w14:paraId="31B745E7">
            <w:pPr>
              <w:jc w:val="center"/>
              <w:rPr>
                <w:rFonts w:hint="eastAsia" w:ascii="仿宋" w:hAnsi="仿宋" w:eastAsia="仿宋" w:cs="仿宋"/>
                <w:i w:val="0"/>
                <w:iCs w:val="0"/>
                <w:color w:val="000000"/>
                <w:sz w:val="22"/>
                <w:szCs w:val="22"/>
                <w:u w:val="none"/>
              </w:rPr>
            </w:pPr>
          </w:p>
        </w:tc>
        <w:tc>
          <w:tcPr>
            <w:tcW w:w="520" w:type="pct"/>
            <w:tcBorders>
              <w:top w:val="nil"/>
              <w:left w:val="single" w:color="000000" w:sz="4" w:space="0"/>
              <w:bottom w:val="single" w:color="000000" w:sz="4" w:space="0"/>
              <w:right w:val="single" w:color="000000" w:sz="4" w:space="0"/>
            </w:tcBorders>
            <w:shd w:val="clear" w:color="auto" w:fill="auto"/>
            <w:noWrap/>
            <w:vAlign w:val="center"/>
          </w:tcPr>
          <w:p w14:paraId="098731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1" w:type="pct"/>
            <w:tcBorders>
              <w:top w:val="nil"/>
              <w:left w:val="single" w:color="000000" w:sz="4" w:space="0"/>
              <w:bottom w:val="single" w:color="000000" w:sz="4" w:space="0"/>
              <w:right w:val="single" w:color="000000" w:sz="4" w:space="0"/>
            </w:tcBorders>
            <w:shd w:val="clear" w:color="auto" w:fill="auto"/>
            <w:vAlign w:val="center"/>
          </w:tcPr>
          <w:p w14:paraId="1602B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待一二次融合开关安装完成后，根据试验检测情况，如需更换，按实结算</w:t>
            </w:r>
          </w:p>
        </w:tc>
      </w:tr>
      <w:tr w14:paraId="640D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20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变电箱定期巡查、年度检测费</w:t>
            </w:r>
          </w:p>
        </w:tc>
      </w:tr>
      <w:tr w14:paraId="5F56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1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18" w:type="pct"/>
            <w:tcBorders>
              <w:top w:val="single" w:color="000000" w:sz="4" w:space="0"/>
              <w:left w:val="single" w:color="000000" w:sz="4" w:space="0"/>
              <w:bottom w:val="nil"/>
              <w:right w:val="single" w:color="000000" w:sz="4" w:space="0"/>
            </w:tcBorders>
            <w:shd w:val="clear" w:color="auto" w:fill="auto"/>
            <w:noWrap/>
            <w:vAlign w:val="center"/>
          </w:tcPr>
          <w:p w14:paraId="27389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箱式变压器</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D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800KVA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630KVA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320KVA</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7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36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69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6C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61" w:type="pct"/>
            <w:tcBorders>
              <w:top w:val="single" w:color="000000" w:sz="4" w:space="0"/>
              <w:left w:val="single" w:color="000000" w:sz="4" w:space="0"/>
              <w:bottom w:val="nil"/>
              <w:right w:val="single" w:color="000000" w:sz="4" w:space="0"/>
            </w:tcBorders>
            <w:shd w:val="clear" w:color="auto" w:fill="auto"/>
            <w:vAlign w:val="center"/>
          </w:tcPr>
          <w:p w14:paraId="4B658E62">
            <w:pPr>
              <w:jc w:val="left"/>
              <w:rPr>
                <w:rFonts w:hint="eastAsia" w:ascii="仿宋" w:hAnsi="仿宋" w:eastAsia="仿宋" w:cs="仿宋"/>
                <w:i w:val="0"/>
                <w:iCs w:val="0"/>
                <w:color w:val="000000"/>
                <w:sz w:val="22"/>
                <w:szCs w:val="22"/>
                <w:u w:val="none"/>
              </w:rPr>
            </w:pPr>
          </w:p>
        </w:tc>
      </w:tr>
      <w:tr w14:paraId="086F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67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30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2DE3D0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D779">
            <w:pPr>
              <w:jc w:val="center"/>
              <w:rPr>
                <w:rFonts w:hint="eastAsia" w:ascii="仿宋" w:hAnsi="仿宋" w:eastAsia="仿宋" w:cs="仿宋"/>
                <w:i w:val="0"/>
                <w:iCs w:val="0"/>
                <w:color w:val="000000"/>
                <w:sz w:val="22"/>
                <w:szCs w:val="22"/>
                <w:u w:val="none"/>
              </w:rPr>
            </w:pPr>
          </w:p>
        </w:tc>
      </w:tr>
      <w:tr w14:paraId="6F1A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84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E2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520" w:type="pct"/>
            <w:tcBorders>
              <w:top w:val="single" w:color="000000" w:sz="4" w:space="0"/>
              <w:left w:val="nil"/>
              <w:bottom w:val="single" w:color="000000" w:sz="4" w:space="0"/>
              <w:right w:val="single" w:color="000000" w:sz="4" w:space="0"/>
            </w:tcBorders>
            <w:shd w:val="clear" w:color="auto" w:fill="auto"/>
            <w:noWrap/>
            <w:vAlign w:val="center"/>
          </w:tcPr>
          <w:p w14:paraId="2F28E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325E">
            <w:pPr>
              <w:jc w:val="center"/>
              <w:rPr>
                <w:rFonts w:hint="eastAsia" w:ascii="仿宋" w:hAnsi="仿宋" w:eastAsia="仿宋" w:cs="仿宋"/>
                <w:i w:val="0"/>
                <w:iCs w:val="0"/>
                <w:color w:val="000000"/>
                <w:sz w:val="22"/>
                <w:szCs w:val="22"/>
                <w:u w:val="none"/>
              </w:rPr>
            </w:pPr>
          </w:p>
        </w:tc>
      </w:tr>
    </w:tbl>
    <w:p w14:paraId="4D32957B">
      <w:pPr>
        <w:spacing w:line="360" w:lineRule="auto"/>
        <w:jc w:val="left"/>
        <w:rPr>
          <w:rFonts w:hint="eastAsia"/>
          <w:color w:val="auto"/>
          <w:sz w:val="24"/>
          <w:highlight w:val="none"/>
        </w:rPr>
      </w:pPr>
    </w:p>
    <w:p w14:paraId="3783732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color w:val="auto"/>
          <w:sz w:val="24"/>
          <w:highlight w:val="none"/>
          <w:lang w:eastAsia="zh-CN"/>
        </w:rPr>
      </w:pPr>
      <w:r>
        <w:rPr>
          <w:rFonts w:hint="eastAsia"/>
          <w:color w:val="auto"/>
          <w:sz w:val="24"/>
          <w:highlight w:val="none"/>
        </w:rPr>
        <w:t>注</w:t>
      </w:r>
      <w:r>
        <w:rPr>
          <w:rFonts w:hint="eastAsia"/>
          <w:color w:val="auto"/>
          <w:sz w:val="24"/>
          <w:highlight w:val="none"/>
          <w:lang w:eastAsia="zh-CN"/>
        </w:rPr>
        <w:t>：</w:t>
      </w:r>
      <w:r>
        <w:rPr>
          <w:rFonts w:hint="eastAsia"/>
          <w:color w:val="auto"/>
          <w:sz w:val="24"/>
          <w:highlight w:val="none"/>
          <w:lang w:val="en-US" w:eastAsia="zh-CN"/>
        </w:rPr>
        <w:t>供应商</w:t>
      </w:r>
      <w:r>
        <w:rPr>
          <w:rFonts w:hint="eastAsia" w:ascii="宋体" w:hAnsi="宋体" w:cs="宋体"/>
          <w:color w:val="auto"/>
          <w:sz w:val="24"/>
          <w:highlight w:val="none"/>
        </w:rPr>
        <w:t>报价应包括但不限于完成项目所需的</w:t>
      </w:r>
      <w:r>
        <w:rPr>
          <w:rFonts w:hint="eastAsia" w:ascii="宋体" w:hAnsi="宋体"/>
          <w:color w:val="auto"/>
          <w:sz w:val="24"/>
          <w:highlight w:val="none"/>
        </w:rPr>
        <w:t>人工、材料、机械、合理利润、风险、专用增值税等一切费用</w:t>
      </w:r>
      <w:r>
        <w:rPr>
          <w:rFonts w:hint="eastAsia" w:ascii="宋体" w:hAnsi="宋体" w:cs="宋体"/>
          <w:color w:val="auto"/>
          <w:sz w:val="24"/>
          <w:highlight w:val="none"/>
        </w:rPr>
        <w:t>及采购文件规定的其它一切费用（如发现有缺、漏、少项等者，均认为申请人也综合考虑报价中）</w:t>
      </w:r>
      <w:r>
        <w:rPr>
          <w:rFonts w:hint="eastAsia" w:ascii="宋体" w:hAnsi="宋体" w:cs="宋体"/>
          <w:color w:val="auto"/>
          <w:sz w:val="24"/>
          <w:highlight w:val="none"/>
          <w:lang w:eastAsia="zh-CN"/>
        </w:rPr>
        <w:t>。</w:t>
      </w:r>
    </w:p>
    <w:p w14:paraId="4AD2367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960" w:firstLineChars="400"/>
        <w:textAlignment w:val="auto"/>
        <w:rPr>
          <w:rFonts w:hint="eastAsia" w:ascii="宋体" w:hAnsi="宋体" w:eastAsia="宋体" w:cs="宋体"/>
          <w:sz w:val="24"/>
          <w:szCs w:val="24"/>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报价保留</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位小数。</w:t>
      </w:r>
    </w:p>
    <w:p w14:paraId="09E500E1">
      <w:pPr>
        <w:spacing w:line="360" w:lineRule="auto"/>
        <w:jc w:val="left"/>
        <w:rPr>
          <w:rFonts w:hint="eastAsia" w:ascii="宋体" w:hAnsi="宋体" w:eastAsia="宋体" w:cs="宋体"/>
          <w:color w:val="000000"/>
          <w:sz w:val="21"/>
          <w:szCs w:val="21"/>
          <w:highlight w:val="none"/>
        </w:rPr>
      </w:pPr>
      <w:r>
        <w:rPr>
          <w:rFonts w:hint="eastAsia"/>
          <w:color w:val="auto"/>
          <w:sz w:val="24"/>
          <w:highlight w:val="none"/>
          <w:lang w:val="en-US" w:eastAsia="zh-CN"/>
        </w:rPr>
        <w:t xml:space="preserve">        3.最终税率按投标人所报税率进行结算。</w:t>
      </w:r>
    </w:p>
    <w:p w14:paraId="610B1332">
      <w:pPr>
        <w:pStyle w:val="3"/>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4.供应商报价不得高于询价文件第三章单价、总价最高限价。</w:t>
      </w:r>
    </w:p>
    <w:p w14:paraId="14765A80">
      <w:pPr>
        <w:rPr>
          <w:rFonts w:hint="default"/>
          <w:lang w:val="en-US"/>
        </w:rPr>
      </w:pPr>
    </w:p>
    <w:p w14:paraId="207D2BCE">
      <w:pPr>
        <w:spacing w:line="360" w:lineRule="auto"/>
        <w:ind w:firstLine="480" w:firstLineChars="200"/>
        <w:jc w:val="left"/>
        <w:rPr>
          <w:rFonts w:hint="eastAsia"/>
          <w:color w:val="auto"/>
          <w:sz w:val="24"/>
          <w:highlight w:val="none"/>
        </w:rPr>
      </w:pPr>
    </w:p>
    <w:p w14:paraId="13FAEA5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FCFBBE0">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E055921">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2D59AE3">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8" w:name="_Toc27535"/>
      <w:bookmarkStart w:id="59"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8"/>
      <w:bookmarkEnd w:id="59"/>
    </w:p>
    <w:p w14:paraId="58CAA0F8">
      <w:pPr>
        <w:spacing w:line="312" w:lineRule="auto"/>
        <w:jc w:val="left"/>
        <w:rPr>
          <w:rFonts w:hint="eastAsia"/>
          <w:color w:val="auto"/>
          <w:sz w:val="24"/>
          <w:highlight w:val="none"/>
        </w:rPr>
      </w:pPr>
      <w:r>
        <w:rPr>
          <w:rFonts w:hint="eastAsia"/>
          <w:color w:val="auto"/>
          <w:sz w:val="24"/>
          <w:highlight w:val="none"/>
        </w:rPr>
        <w:t>XXX（采购人名称）：</w:t>
      </w:r>
    </w:p>
    <w:p w14:paraId="108ADDE5">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7D0F040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20CA89B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0094FE4C">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4F3B0F37">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6961BFBD">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7063C8C9">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1A3097DB">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732738B2">
      <w:pPr>
        <w:spacing w:line="312" w:lineRule="auto"/>
        <w:ind w:firstLine="480" w:firstLineChars="200"/>
        <w:jc w:val="left"/>
        <w:rPr>
          <w:rFonts w:hint="eastAsia"/>
          <w:color w:val="auto"/>
          <w:sz w:val="24"/>
          <w:highlight w:val="none"/>
        </w:rPr>
      </w:pPr>
      <w:r>
        <w:rPr>
          <w:rFonts w:hint="eastAsia"/>
          <w:color w:val="auto"/>
          <w:sz w:val="24"/>
          <w:highlight w:val="none"/>
        </w:rPr>
        <w:t>（七）根据采</w:t>
      </w:r>
      <w:r>
        <w:rPr>
          <w:rFonts w:hint="eastAsia" w:ascii="Times New Roman" w:hAnsi="Times New Roman" w:eastAsia="宋体" w:cs="Times New Roman"/>
          <w:color w:val="auto"/>
          <w:sz w:val="24"/>
          <w:highlight w:val="none"/>
        </w:rPr>
        <w:t xml:space="preserve">购项目提出的特殊条件： </w:t>
      </w:r>
      <w:r>
        <w:rPr>
          <w:rFonts w:hint="eastAsia" w:ascii="Times New Roman" w:hAnsi="Times New Roman" w:eastAsia="宋体" w:cs="Times New Roman"/>
          <w:color w:val="auto"/>
          <w:sz w:val="24"/>
          <w:highlight w:val="none"/>
          <w:lang w:val="en-US" w:eastAsia="zh-CN"/>
        </w:rPr>
        <w:t>电力施工总承包资质二级及以上和电力承装（修、试）四级及以上。</w:t>
      </w:r>
    </w:p>
    <w:p w14:paraId="194D1E06">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07CAF64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DBBC72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11D67FC0">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D62D596">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E659170">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23A2E48">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74EB470">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E209E1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B2D7311">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68494D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0" w:name="_Toc9917"/>
      <w:bookmarkStart w:id="61" w:name="_Toc2900"/>
      <w:bookmarkStart w:id="62" w:name="_Toc91771169"/>
      <w:bookmarkStart w:id="63" w:name="_Toc30219"/>
      <w:bookmarkStart w:id="64" w:name="_Toc2589"/>
      <w:bookmarkStart w:id="65" w:name="_Toc30237"/>
      <w:bookmarkStart w:id="66"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0"/>
      <w:bookmarkEnd w:id="61"/>
      <w:bookmarkEnd w:id="62"/>
      <w:bookmarkEnd w:id="63"/>
      <w:bookmarkEnd w:id="64"/>
      <w:bookmarkEnd w:id="65"/>
      <w:bookmarkEnd w:id="66"/>
    </w:p>
    <w:p w14:paraId="43E1568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23BDA2CA">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55B4A60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76F6BC15">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FCEABA9">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23937854">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0134EC9">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008C4830">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9D9EE0B">
      <w:pPr>
        <w:spacing w:line="360" w:lineRule="auto"/>
        <w:ind w:firstLine="480" w:firstLineChars="200"/>
        <w:jc w:val="left"/>
        <w:rPr>
          <w:rFonts w:hint="eastAsia"/>
          <w:color w:val="auto"/>
          <w:sz w:val="24"/>
          <w:highlight w:val="none"/>
        </w:rPr>
      </w:pPr>
    </w:p>
    <w:p w14:paraId="6B3DE535">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CE262A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423FC2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C762E8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7" w:name="_Toc28237"/>
      <w:bookmarkStart w:id="68" w:name="_Toc91771170"/>
      <w:r>
        <w:rPr>
          <w:rFonts w:hint="eastAsia" w:ascii="黑体" w:hAnsi="黑体" w:eastAsia="黑体" w:cs="Arial"/>
          <w:bCs/>
          <w:color w:val="auto"/>
          <w:sz w:val="32"/>
          <w:szCs w:val="32"/>
          <w:highlight w:val="none"/>
        </w:rPr>
        <w:t>七、供应商基本情况表</w:t>
      </w:r>
      <w:bookmarkEnd w:id="67"/>
      <w:bookmarkEnd w:id="68"/>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205F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9AC1C0E">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151E541A">
            <w:pPr>
              <w:jc w:val="center"/>
              <w:rPr>
                <w:rFonts w:hint="eastAsia" w:ascii="宋体" w:hAnsi="宋体" w:cs="Arial"/>
                <w:bCs/>
                <w:color w:val="auto"/>
                <w:sz w:val="24"/>
                <w:highlight w:val="none"/>
              </w:rPr>
            </w:pPr>
          </w:p>
        </w:tc>
      </w:tr>
      <w:tr w14:paraId="1EF3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69464C1">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49194A3">
            <w:pPr>
              <w:jc w:val="center"/>
              <w:rPr>
                <w:rFonts w:hint="eastAsia" w:ascii="宋体" w:hAnsi="宋体" w:cs="Arial"/>
                <w:bCs/>
                <w:color w:val="auto"/>
                <w:sz w:val="24"/>
                <w:highlight w:val="none"/>
              </w:rPr>
            </w:pPr>
          </w:p>
        </w:tc>
        <w:tc>
          <w:tcPr>
            <w:tcW w:w="1260" w:type="dxa"/>
            <w:gridSpan w:val="3"/>
            <w:noWrap w:val="0"/>
            <w:vAlign w:val="center"/>
          </w:tcPr>
          <w:p w14:paraId="12A41B2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A50CEAD">
            <w:pPr>
              <w:jc w:val="center"/>
              <w:rPr>
                <w:rFonts w:hint="eastAsia" w:ascii="宋体" w:hAnsi="宋体" w:cs="Arial"/>
                <w:bCs/>
                <w:color w:val="auto"/>
                <w:sz w:val="24"/>
                <w:highlight w:val="none"/>
              </w:rPr>
            </w:pPr>
          </w:p>
        </w:tc>
      </w:tr>
      <w:tr w14:paraId="31B4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B30EC18">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6748F8DC">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4F0F967F">
            <w:pPr>
              <w:jc w:val="center"/>
              <w:rPr>
                <w:rFonts w:hint="eastAsia" w:ascii="宋体" w:hAnsi="宋体" w:cs="Arial"/>
                <w:bCs/>
                <w:color w:val="auto"/>
                <w:sz w:val="24"/>
                <w:highlight w:val="none"/>
              </w:rPr>
            </w:pPr>
          </w:p>
        </w:tc>
        <w:tc>
          <w:tcPr>
            <w:tcW w:w="1260" w:type="dxa"/>
            <w:gridSpan w:val="3"/>
            <w:noWrap w:val="0"/>
            <w:vAlign w:val="center"/>
          </w:tcPr>
          <w:p w14:paraId="48D2BB9C">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47928782">
            <w:pPr>
              <w:jc w:val="center"/>
              <w:rPr>
                <w:rFonts w:hint="eastAsia" w:ascii="宋体" w:hAnsi="宋体" w:cs="Arial"/>
                <w:bCs/>
                <w:color w:val="auto"/>
                <w:sz w:val="24"/>
                <w:highlight w:val="none"/>
              </w:rPr>
            </w:pPr>
          </w:p>
        </w:tc>
      </w:tr>
      <w:tr w14:paraId="2474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34AFE483">
            <w:pPr>
              <w:jc w:val="center"/>
              <w:rPr>
                <w:rFonts w:hint="eastAsia" w:ascii="宋体" w:hAnsi="宋体" w:cs="Arial"/>
                <w:bCs/>
                <w:color w:val="auto"/>
                <w:sz w:val="24"/>
                <w:highlight w:val="none"/>
              </w:rPr>
            </w:pPr>
          </w:p>
        </w:tc>
        <w:tc>
          <w:tcPr>
            <w:tcW w:w="986" w:type="dxa"/>
            <w:noWrap w:val="0"/>
            <w:vAlign w:val="center"/>
          </w:tcPr>
          <w:p w14:paraId="41A684D3">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E0E0583">
            <w:pPr>
              <w:jc w:val="center"/>
              <w:rPr>
                <w:rFonts w:hint="eastAsia" w:ascii="宋体" w:hAnsi="宋体" w:cs="Arial"/>
                <w:bCs/>
                <w:color w:val="auto"/>
                <w:sz w:val="24"/>
                <w:highlight w:val="none"/>
              </w:rPr>
            </w:pPr>
          </w:p>
        </w:tc>
        <w:tc>
          <w:tcPr>
            <w:tcW w:w="1260" w:type="dxa"/>
            <w:gridSpan w:val="3"/>
            <w:noWrap w:val="0"/>
            <w:vAlign w:val="center"/>
          </w:tcPr>
          <w:p w14:paraId="031AFE13">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56C19E29">
            <w:pPr>
              <w:jc w:val="center"/>
              <w:rPr>
                <w:rFonts w:hint="eastAsia" w:ascii="宋体" w:hAnsi="宋体" w:cs="Arial"/>
                <w:bCs/>
                <w:color w:val="auto"/>
                <w:sz w:val="24"/>
                <w:highlight w:val="none"/>
              </w:rPr>
            </w:pPr>
          </w:p>
        </w:tc>
      </w:tr>
      <w:tr w14:paraId="35C8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C9C529">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0ED74E93">
            <w:pPr>
              <w:jc w:val="center"/>
              <w:rPr>
                <w:rFonts w:hint="eastAsia" w:ascii="宋体" w:hAnsi="宋体" w:cs="Arial"/>
                <w:bCs/>
                <w:color w:val="auto"/>
                <w:sz w:val="24"/>
                <w:highlight w:val="none"/>
              </w:rPr>
            </w:pPr>
          </w:p>
        </w:tc>
      </w:tr>
      <w:tr w14:paraId="0648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ECB8F7A">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53C1389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02D0B195">
            <w:pPr>
              <w:jc w:val="center"/>
              <w:rPr>
                <w:rFonts w:hint="eastAsia" w:ascii="宋体" w:hAnsi="宋体" w:cs="Arial"/>
                <w:bCs/>
                <w:color w:val="auto"/>
                <w:sz w:val="24"/>
                <w:highlight w:val="none"/>
              </w:rPr>
            </w:pPr>
          </w:p>
        </w:tc>
        <w:tc>
          <w:tcPr>
            <w:tcW w:w="1260" w:type="dxa"/>
            <w:noWrap w:val="0"/>
            <w:vAlign w:val="center"/>
          </w:tcPr>
          <w:p w14:paraId="6241C60D">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C1EA78B">
            <w:pPr>
              <w:jc w:val="center"/>
              <w:rPr>
                <w:rFonts w:hint="eastAsia" w:ascii="宋体" w:hAnsi="宋体" w:cs="Arial"/>
                <w:bCs/>
                <w:color w:val="auto"/>
                <w:sz w:val="24"/>
                <w:highlight w:val="none"/>
              </w:rPr>
            </w:pPr>
          </w:p>
        </w:tc>
        <w:tc>
          <w:tcPr>
            <w:tcW w:w="1260" w:type="dxa"/>
            <w:gridSpan w:val="3"/>
            <w:noWrap w:val="0"/>
            <w:vAlign w:val="center"/>
          </w:tcPr>
          <w:p w14:paraId="17C51E3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74FE7CBD">
            <w:pPr>
              <w:jc w:val="center"/>
              <w:rPr>
                <w:rFonts w:hint="eastAsia" w:ascii="宋体" w:hAnsi="宋体" w:cs="Arial"/>
                <w:bCs/>
                <w:color w:val="auto"/>
                <w:sz w:val="24"/>
                <w:highlight w:val="none"/>
              </w:rPr>
            </w:pPr>
          </w:p>
        </w:tc>
      </w:tr>
      <w:tr w14:paraId="4C90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1576F5B">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615CF5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B71C8E9">
            <w:pPr>
              <w:jc w:val="center"/>
              <w:rPr>
                <w:rFonts w:hint="eastAsia" w:ascii="宋体" w:hAnsi="宋体" w:cs="Arial"/>
                <w:bCs/>
                <w:color w:val="auto"/>
                <w:sz w:val="24"/>
                <w:highlight w:val="none"/>
              </w:rPr>
            </w:pPr>
          </w:p>
        </w:tc>
        <w:tc>
          <w:tcPr>
            <w:tcW w:w="1260" w:type="dxa"/>
            <w:noWrap w:val="0"/>
            <w:vAlign w:val="center"/>
          </w:tcPr>
          <w:p w14:paraId="7B5AC94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242E6700">
            <w:pPr>
              <w:jc w:val="center"/>
              <w:rPr>
                <w:rFonts w:hint="eastAsia" w:ascii="宋体" w:hAnsi="宋体" w:cs="Arial"/>
                <w:bCs/>
                <w:color w:val="auto"/>
                <w:sz w:val="24"/>
                <w:highlight w:val="none"/>
              </w:rPr>
            </w:pPr>
          </w:p>
        </w:tc>
        <w:tc>
          <w:tcPr>
            <w:tcW w:w="1260" w:type="dxa"/>
            <w:gridSpan w:val="3"/>
            <w:noWrap w:val="0"/>
            <w:vAlign w:val="center"/>
          </w:tcPr>
          <w:p w14:paraId="04C75C28">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1247E8D">
            <w:pPr>
              <w:jc w:val="center"/>
              <w:rPr>
                <w:rFonts w:hint="eastAsia" w:ascii="宋体" w:hAnsi="宋体" w:cs="Arial"/>
                <w:bCs/>
                <w:color w:val="auto"/>
                <w:sz w:val="24"/>
                <w:highlight w:val="none"/>
              </w:rPr>
            </w:pPr>
          </w:p>
        </w:tc>
      </w:tr>
      <w:tr w14:paraId="0979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05F348">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F182049">
            <w:pPr>
              <w:jc w:val="center"/>
              <w:rPr>
                <w:rFonts w:hint="eastAsia" w:ascii="宋体" w:hAnsi="宋体" w:cs="Arial"/>
                <w:bCs/>
                <w:color w:val="auto"/>
                <w:sz w:val="24"/>
                <w:highlight w:val="none"/>
              </w:rPr>
            </w:pPr>
          </w:p>
        </w:tc>
        <w:tc>
          <w:tcPr>
            <w:tcW w:w="4897" w:type="dxa"/>
            <w:gridSpan w:val="7"/>
            <w:noWrap w:val="0"/>
            <w:vAlign w:val="center"/>
          </w:tcPr>
          <w:p w14:paraId="042D2980">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0865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F3014EB">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799DAD">
            <w:pPr>
              <w:jc w:val="center"/>
              <w:rPr>
                <w:rFonts w:hint="eastAsia" w:ascii="宋体" w:hAnsi="宋体" w:cs="Arial"/>
                <w:bCs/>
                <w:color w:val="auto"/>
                <w:sz w:val="24"/>
                <w:highlight w:val="none"/>
              </w:rPr>
            </w:pPr>
          </w:p>
        </w:tc>
        <w:tc>
          <w:tcPr>
            <w:tcW w:w="1260" w:type="dxa"/>
            <w:vMerge w:val="restart"/>
            <w:noWrap w:val="0"/>
            <w:vAlign w:val="center"/>
          </w:tcPr>
          <w:p w14:paraId="53CCCCCC">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E1FDFB4">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9286C3A">
            <w:pPr>
              <w:jc w:val="center"/>
              <w:rPr>
                <w:rFonts w:hint="eastAsia" w:ascii="宋体" w:hAnsi="宋体" w:cs="Arial"/>
                <w:bCs/>
                <w:color w:val="auto"/>
                <w:sz w:val="24"/>
                <w:highlight w:val="none"/>
              </w:rPr>
            </w:pPr>
          </w:p>
        </w:tc>
      </w:tr>
      <w:tr w14:paraId="0608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D7D33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60EDE2F9">
            <w:pPr>
              <w:jc w:val="center"/>
              <w:rPr>
                <w:rFonts w:hint="eastAsia" w:ascii="宋体" w:hAnsi="宋体" w:cs="Arial"/>
                <w:bCs/>
                <w:color w:val="auto"/>
                <w:sz w:val="24"/>
                <w:highlight w:val="none"/>
              </w:rPr>
            </w:pPr>
          </w:p>
        </w:tc>
        <w:tc>
          <w:tcPr>
            <w:tcW w:w="1260" w:type="dxa"/>
            <w:vMerge w:val="continue"/>
            <w:noWrap w:val="0"/>
            <w:vAlign w:val="center"/>
          </w:tcPr>
          <w:p w14:paraId="162202CD">
            <w:pPr>
              <w:jc w:val="center"/>
              <w:rPr>
                <w:rFonts w:hint="eastAsia" w:ascii="宋体" w:hAnsi="宋体" w:cs="Arial"/>
                <w:bCs/>
                <w:color w:val="auto"/>
                <w:sz w:val="24"/>
                <w:highlight w:val="none"/>
              </w:rPr>
            </w:pPr>
          </w:p>
        </w:tc>
        <w:tc>
          <w:tcPr>
            <w:tcW w:w="2101" w:type="dxa"/>
            <w:gridSpan w:val="3"/>
            <w:noWrap w:val="0"/>
            <w:vAlign w:val="center"/>
          </w:tcPr>
          <w:p w14:paraId="1CA8F65C">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CE25B93">
            <w:pPr>
              <w:jc w:val="center"/>
              <w:rPr>
                <w:rFonts w:hint="eastAsia" w:ascii="宋体" w:hAnsi="宋体" w:cs="Arial"/>
                <w:bCs/>
                <w:color w:val="auto"/>
                <w:sz w:val="24"/>
                <w:highlight w:val="none"/>
              </w:rPr>
            </w:pPr>
          </w:p>
        </w:tc>
      </w:tr>
      <w:tr w14:paraId="370F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B008817">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63526D7">
            <w:pPr>
              <w:jc w:val="center"/>
              <w:rPr>
                <w:rFonts w:hint="eastAsia" w:ascii="宋体" w:hAnsi="宋体" w:cs="Arial"/>
                <w:bCs/>
                <w:color w:val="auto"/>
                <w:sz w:val="24"/>
                <w:highlight w:val="none"/>
              </w:rPr>
            </w:pPr>
          </w:p>
        </w:tc>
        <w:tc>
          <w:tcPr>
            <w:tcW w:w="1260" w:type="dxa"/>
            <w:vMerge w:val="continue"/>
            <w:noWrap w:val="0"/>
            <w:vAlign w:val="center"/>
          </w:tcPr>
          <w:p w14:paraId="787B1B83">
            <w:pPr>
              <w:jc w:val="center"/>
              <w:rPr>
                <w:rFonts w:hint="eastAsia" w:ascii="宋体" w:hAnsi="宋体" w:cs="Arial"/>
                <w:bCs/>
                <w:color w:val="auto"/>
                <w:sz w:val="24"/>
                <w:highlight w:val="none"/>
              </w:rPr>
            </w:pPr>
          </w:p>
        </w:tc>
        <w:tc>
          <w:tcPr>
            <w:tcW w:w="2101" w:type="dxa"/>
            <w:gridSpan w:val="3"/>
            <w:noWrap w:val="0"/>
            <w:vAlign w:val="center"/>
          </w:tcPr>
          <w:p w14:paraId="726694D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2D716611">
            <w:pPr>
              <w:jc w:val="center"/>
              <w:rPr>
                <w:rFonts w:hint="eastAsia" w:ascii="宋体" w:hAnsi="宋体" w:cs="Arial"/>
                <w:bCs/>
                <w:color w:val="auto"/>
                <w:sz w:val="24"/>
                <w:highlight w:val="none"/>
              </w:rPr>
            </w:pPr>
          </w:p>
        </w:tc>
      </w:tr>
      <w:tr w14:paraId="7BD8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49C7C16">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F066276">
            <w:pPr>
              <w:jc w:val="center"/>
              <w:rPr>
                <w:rFonts w:hint="eastAsia" w:ascii="宋体" w:hAnsi="宋体" w:cs="Arial"/>
                <w:bCs/>
                <w:color w:val="auto"/>
                <w:sz w:val="24"/>
                <w:highlight w:val="none"/>
              </w:rPr>
            </w:pPr>
          </w:p>
        </w:tc>
        <w:tc>
          <w:tcPr>
            <w:tcW w:w="1260" w:type="dxa"/>
            <w:vMerge w:val="continue"/>
            <w:noWrap w:val="0"/>
            <w:vAlign w:val="center"/>
          </w:tcPr>
          <w:p w14:paraId="4D7839F4">
            <w:pPr>
              <w:jc w:val="center"/>
              <w:rPr>
                <w:rFonts w:hint="eastAsia" w:ascii="宋体" w:hAnsi="宋体" w:cs="Arial"/>
                <w:bCs/>
                <w:color w:val="auto"/>
                <w:sz w:val="24"/>
                <w:highlight w:val="none"/>
              </w:rPr>
            </w:pPr>
          </w:p>
        </w:tc>
        <w:tc>
          <w:tcPr>
            <w:tcW w:w="2101" w:type="dxa"/>
            <w:gridSpan w:val="3"/>
            <w:noWrap w:val="0"/>
            <w:vAlign w:val="center"/>
          </w:tcPr>
          <w:p w14:paraId="2131522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11B477C5">
            <w:pPr>
              <w:jc w:val="center"/>
              <w:rPr>
                <w:rFonts w:hint="eastAsia" w:ascii="宋体" w:hAnsi="宋体" w:cs="Arial"/>
                <w:bCs/>
                <w:color w:val="auto"/>
                <w:sz w:val="24"/>
                <w:highlight w:val="none"/>
              </w:rPr>
            </w:pPr>
          </w:p>
        </w:tc>
      </w:tr>
      <w:tr w14:paraId="7A21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02CBDB7">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61444B7A">
            <w:pPr>
              <w:jc w:val="center"/>
              <w:rPr>
                <w:rFonts w:hint="eastAsia" w:ascii="宋体" w:hAnsi="宋体" w:cs="Arial"/>
                <w:bCs/>
                <w:color w:val="auto"/>
                <w:sz w:val="24"/>
                <w:highlight w:val="none"/>
              </w:rPr>
            </w:pPr>
          </w:p>
        </w:tc>
        <w:tc>
          <w:tcPr>
            <w:tcW w:w="1260" w:type="dxa"/>
            <w:vMerge w:val="continue"/>
            <w:noWrap w:val="0"/>
            <w:vAlign w:val="center"/>
          </w:tcPr>
          <w:p w14:paraId="3CBEA344">
            <w:pPr>
              <w:jc w:val="center"/>
              <w:rPr>
                <w:rFonts w:hint="eastAsia" w:ascii="宋体" w:hAnsi="宋体" w:cs="Arial"/>
                <w:bCs/>
                <w:color w:val="auto"/>
                <w:sz w:val="24"/>
                <w:highlight w:val="none"/>
              </w:rPr>
            </w:pPr>
          </w:p>
        </w:tc>
        <w:tc>
          <w:tcPr>
            <w:tcW w:w="2101" w:type="dxa"/>
            <w:gridSpan w:val="3"/>
            <w:noWrap w:val="0"/>
            <w:vAlign w:val="center"/>
          </w:tcPr>
          <w:p w14:paraId="58768A0A">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510601D">
            <w:pPr>
              <w:jc w:val="center"/>
              <w:rPr>
                <w:rFonts w:hint="eastAsia" w:ascii="宋体" w:hAnsi="宋体" w:cs="Arial"/>
                <w:bCs/>
                <w:color w:val="auto"/>
                <w:sz w:val="24"/>
                <w:highlight w:val="none"/>
              </w:rPr>
            </w:pPr>
          </w:p>
        </w:tc>
      </w:tr>
      <w:tr w14:paraId="70F3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9C29B77">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DAEABCD">
            <w:pPr>
              <w:jc w:val="center"/>
              <w:rPr>
                <w:rFonts w:hint="eastAsia" w:ascii="宋体" w:hAnsi="宋体" w:cs="Arial"/>
                <w:bCs/>
                <w:color w:val="auto"/>
                <w:sz w:val="24"/>
                <w:highlight w:val="none"/>
              </w:rPr>
            </w:pPr>
          </w:p>
        </w:tc>
      </w:tr>
      <w:tr w14:paraId="023C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2BE41C24">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5153A366">
            <w:pPr>
              <w:jc w:val="center"/>
              <w:rPr>
                <w:rFonts w:hint="eastAsia" w:ascii="宋体" w:hAnsi="宋体" w:cs="Arial"/>
                <w:bCs/>
                <w:color w:val="auto"/>
                <w:sz w:val="24"/>
                <w:highlight w:val="none"/>
              </w:rPr>
            </w:pPr>
          </w:p>
        </w:tc>
      </w:tr>
    </w:tbl>
    <w:p w14:paraId="03859D4F">
      <w:pPr>
        <w:adjustRightInd w:val="0"/>
        <w:spacing w:line="400" w:lineRule="exact"/>
        <w:jc w:val="left"/>
        <w:rPr>
          <w:rFonts w:hint="eastAsia" w:ascii="宋体" w:hAnsi="宋体"/>
          <w:color w:val="auto"/>
          <w:sz w:val="24"/>
          <w:highlight w:val="none"/>
        </w:rPr>
      </w:pPr>
    </w:p>
    <w:p w14:paraId="0DC8057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53AB4A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F2F73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61B5A1D">
      <w:pPr>
        <w:pStyle w:val="3"/>
        <w:rPr>
          <w:rFonts w:hint="eastAsia"/>
          <w:color w:val="auto"/>
          <w:highlight w:val="none"/>
        </w:rPr>
      </w:pPr>
    </w:p>
    <w:p w14:paraId="0462807C">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1F02DECA">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9" w:name="_Toc91771171"/>
      <w:bookmarkStart w:id="70" w:name="_Toc14435"/>
      <w:r>
        <w:rPr>
          <w:rFonts w:hint="eastAsia" w:ascii="黑体" w:hAnsi="黑体" w:eastAsia="黑体" w:cs="Arial"/>
          <w:bCs/>
          <w:color w:val="auto"/>
          <w:sz w:val="32"/>
          <w:szCs w:val="32"/>
          <w:highlight w:val="none"/>
        </w:rPr>
        <w:t>八、供应商本项目管理、技术、服务人员情况表</w:t>
      </w:r>
      <w:bookmarkEnd w:id="69"/>
      <w:bookmarkEnd w:id="7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000C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BA8D055">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1E900DF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A7CE521">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F1D2A2A">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185C4EEA">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1F7BC9A">
            <w:pPr>
              <w:jc w:val="center"/>
              <w:rPr>
                <w:rFonts w:hint="eastAsia"/>
                <w:b/>
                <w:color w:val="auto"/>
                <w:sz w:val="24"/>
                <w:highlight w:val="none"/>
              </w:rPr>
            </w:pPr>
            <w:r>
              <w:rPr>
                <w:rFonts w:hint="eastAsia"/>
                <w:b/>
                <w:color w:val="auto"/>
                <w:sz w:val="24"/>
                <w:highlight w:val="none"/>
              </w:rPr>
              <w:t>资格证明（附复印件）</w:t>
            </w:r>
          </w:p>
        </w:tc>
      </w:tr>
      <w:tr w14:paraId="39F4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0CC83460">
            <w:pPr>
              <w:jc w:val="center"/>
              <w:rPr>
                <w:rFonts w:hint="eastAsia"/>
                <w:b/>
                <w:color w:val="auto"/>
                <w:sz w:val="24"/>
                <w:highlight w:val="none"/>
              </w:rPr>
            </w:pPr>
          </w:p>
        </w:tc>
        <w:tc>
          <w:tcPr>
            <w:tcW w:w="947" w:type="dxa"/>
            <w:vMerge w:val="continue"/>
            <w:noWrap w:val="0"/>
            <w:vAlign w:val="center"/>
          </w:tcPr>
          <w:p w14:paraId="77E83D48">
            <w:pPr>
              <w:jc w:val="center"/>
              <w:rPr>
                <w:rFonts w:hint="eastAsia"/>
                <w:b/>
                <w:color w:val="auto"/>
                <w:sz w:val="24"/>
                <w:highlight w:val="none"/>
              </w:rPr>
            </w:pPr>
          </w:p>
        </w:tc>
        <w:tc>
          <w:tcPr>
            <w:tcW w:w="947" w:type="dxa"/>
            <w:vMerge w:val="continue"/>
            <w:noWrap w:val="0"/>
            <w:vAlign w:val="center"/>
          </w:tcPr>
          <w:p w14:paraId="3C850DE5">
            <w:pPr>
              <w:jc w:val="center"/>
              <w:rPr>
                <w:rFonts w:hint="eastAsia"/>
                <w:b/>
                <w:color w:val="auto"/>
                <w:sz w:val="24"/>
                <w:highlight w:val="none"/>
              </w:rPr>
            </w:pPr>
          </w:p>
        </w:tc>
        <w:tc>
          <w:tcPr>
            <w:tcW w:w="947" w:type="dxa"/>
            <w:vMerge w:val="continue"/>
            <w:noWrap w:val="0"/>
            <w:vAlign w:val="center"/>
          </w:tcPr>
          <w:p w14:paraId="523F8ABC">
            <w:pPr>
              <w:jc w:val="center"/>
              <w:rPr>
                <w:rFonts w:hint="eastAsia"/>
                <w:b/>
                <w:color w:val="auto"/>
                <w:sz w:val="24"/>
                <w:highlight w:val="none"/>
              </w:rPr>
            </w:pPr>
          </w:p>
        </w:tc>
        <w:tc>
          <w:tcPr>
            <w:tcW w:w="947" w:type="dxa"/>
            <w:vMerge w:val="continue"/>
            <w:noWrap w:val="0"/>
            <w:vAlign w:val="center"/>
          </w:tcPr>
          <w:p w14:paraId="43E1D880">
            <w:pPr>
              <w:jc w:val="center"/>
              <w:rPr>
                <w:rFonts w:hint="eastAsia"/>
                <w:b/>
                <w:color w:val="auto"/>
                <w:sz w:val="24"/>
                <w:highlight w:val="none"/>
              </w:rPr>
            </w:pPr>
          </w:p>
        </w:tc>
        <w:tc>
          <w:tcPr>
            <w:tcW w:w="947" w:type="dxa"/>
            <w:noWrap w:val="0"/>
            <w:vAlign w:val="center"/>
          </w:tcPr>
          <w:p w14:paraId="3395E33D">
            <w:pPr>
              <w:jc w:val="center"/>
              <w:rPr>
                <w:rFonts w:hint="eastAsia"/>
                <w:b/>
                <w:color w:val="auto"/>
                <w:sz w:val="24"/>
                <w:highlight w:val="none"/>
              </w:rPr>
            </w:pPr>
            <w:r>
              <w:rPr>
                <w:rFonts w:hint="eastAsia"/>
                <w:b/>
                <w:color w:val="auto"/>
                <w:sz w:val="24"/>
                <w:highlight w:val="none"/>
              </w:rPr>
              <w:t>证书</w:t>
            </w:r>
          </w:p>
          <w:p w14:paraId="2C284DB2">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CFF180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37B666DA">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4A3A1732">
            <w:pPr>
              <w:jc w:val="center"/>
              <w:rPr>
                <w:rFonts w:hint="eastAsia"/>
                <w:b/>
                <w:color w:val="auto"/>
                <w:sz w:val="24"/>
                <w:highlight w:val="none"/>
              </w:rPr>
            </w:pPr>
            <w:r>
              <w:rPr>
                <w:rFonts w:hint="eastAsia"/>
                <w:b/>
                <w:color w:val="auto"/>
                <w:sz w:val="24"/>
                <w:highlight w:val="none"/>
              </w:rPr>
              <w:t>专业</w:t>
            </w:r>
          </w:p>
        </w:tc>
      </w:tr>
      <w:tr w14:paraId="47E9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75C200F">
            <w:pPr>
              <w:jc w:val="center"/>
              <w:rPr>
                <w:rFonts w:hint="eastAsia"/>
                <w:color w:val="auto"/>
                <w:sz w:val="24"/>
                <w:highlight w:val="none"/>
              </w:rPr>
            </w:pPr>
            <w:r>
              <w:rPr>
                <w:rFonts w:hint="eastAsia"/>
                <w:color w:val="auto"/>
                <w:sz w:val="24"/>
                <w:highlight w:val="none"/>
              </w:rPr>
              <w:t>管理</w:t>
            </w:r>
          </w:p>
          <w:p w14:paraId="69A113C5">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E690FA7">
            <w:pPr>
              <w:rPr>
                <w:rFonts w:hint="eastAsia"/>
                <w:color w:val="auto"/>
                <w:sz w:val="24"/>
                <w:highlight w:val="none"/>
              </w:rPr>
            </w:pPr>
          </w:p>
        </w:tc>
        <w:tc>
          <w:tcPr>
            <w:tcW w:w="947" w:type="dxa"/>
            <w:noWrap w:val="0"/>
            <w:vAlign w:val="center"/>
          </w:tcPr>
          <w:p w14:paraId="3009F914">
            <w:pPr>
              <w:rPr>
                <w:rFonts w:hint="eastAsia"/>
                <w:color w:val="auto"/>
                <w:sz w:val="24"/>
                <w:highlight w:val="none"/>
              </w:rPr>
            </w:pPr>
          </w:p>
        </w:tc>
        <w:tc>
          <w:tcPr>
            <w:tcW w:w="947" w:type="dxa"/>
            <w:noWrap w:val="0"/>
            <w:vAlign w:val="center"/>
          </w:tcPr>
          <w:p w14:paraId="234527FB">
            <w:pPr>
              <w:rPr>
                <w:rFonts w:hint="eastAsia"/>
                <w:color w:val="auto"/>
                <w:sz w:val="24"/>
                <w:highlight w:val="none"/>
              </w:rPr>
            </w:pPr>
          </w:p>
        </w:tc>
        <w:tc>
          <w:tcPr>
            <w:tcW w:w="947" w:type="dxa"/>
            <w:noWrap w:val="0"/>
            <w:vAlign w:val="center"/>
          </w:tcPr>
          <w:p w14:paraId="359AA517">
            <w:pPr>
              <w:rPr>
                <w:rFonts w:hint="eastAsia"/>
                <w:color w:val="auto"/>
                <w:sz w:val="24"/>
                <w:highlight w:val="none"/>
              </w:rPr>
            </w:pPr>
          </w:p>
        </w:tc>
        <w:tc>
          <w:tcPr>
            <w:tcW w:w="947" w:type="dxa"/>
            <w:noWrap w:val="0"/>
            <w:vAlign w:val="center"/>
          </w:tcPr>
          <w:p w14:paraId="3913A346">
            <w:pPr>
              <w:rPr>
                <w:rFonts w:hint="eastAsia"/>
                <w:color w:val="auto"/>
                <w:sz w:val="24"/>
                <w:highlight w:val="none"/>
              </w:rPr>
            </w:pPr>
          </w:p>
        </w:tc>
        <w:tc>
          <w:tcPr>
            <w:tcW w:w="947" w:type="dxa"/>
            <w:noWrap w:val="0"/>
            <w:vAlign w:val="center"/>
          </w:tcPr>
          <w:p w14:paraId="58AB62E9">
            <w:pPr>
              <w:rPr>
                <w:rFonts w:hint="eastAsia"/>
                <w:color w:val="auto"/>
                <w:sz w:val="24"/>
                <w:highlight w:val="none"/>
              </w:rPr>
            </w:pPr>
          </w:p>
        </w:tc>
        <w:tc>
          <w:tcPr>
            <w:tcW w:w="947" w:type="dxa"/>
            <w:noWrap w:val="0"/>
            <w:vAlign w:val="center"/>
          </w:tcPr>
          <w:p w14:paraId="2888476B">
            <w:pPr>
              <w:rPr>
                <w:rFonts w:hint="eastAsia"/>
                <w:color w:val="auto"/>
                <w:sz w:val="24"/>
                <w:highlight w:val="none"/>
              </w:rPr>
            </w:pPr>
          </w:p>
        </w:tc>
        <w:tc>
          <w:tcPr>
            <w:tcW w:w="947" w:type="dxa"/>
            <w:noWrap w:val="0"/>
            <w:vAlign w:val="center"/>
          </w:tcPr>
          <w:p w14:paraId="6487B20F">
            <w:pPr>
              <w:rPr>
                <w:rFonts w:hint="eastAsia"/>
                <w:color w:val="auto"/>
                <w:sz w:val="24"/>
                <w:highlight w:val="none"/>
              </w:rPr>
            </w:pPr>
          </w:p>
        </w:tc>
      </w:tr>
      <w:tr w14:paraId="56F5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693AE59">
            <w:pPr>
              <w:jc w:val="center"/>
              <w:rPr>
                <w:rFonts w:hint="eastAsia"/>
                <w:color w:val="auto"/>
                <w:sz w:val="24"/>
                <w:highlight w:val="none"/>
              </w:rPr>
            </w:pPr>
          </w:p>
        </w:tc>
        <w:tc>
          <w:tcPr>
            <w:tcW w:w="947" w:type="dxa"/>
            <w:noWrap w:val="0"/>
            <w:vAlign w:val="center"/>
          </w:tcPr>
          <w:p w14:paraId="6064D372">
            <w:pPr>
              <w:rPr>
                <w:rFonts w:hint="eastAsia"/>
                <w:color w:val="auto"/>
                <w:sz w:val="24"/>
                <w:highlight w:val="none"/>
              </w:rPr>
            </w:pPr>
          </w:p>
        </w:tc>
        <w:tc>
          <w:tcPr>
            <w:tcW w:w="947" w:type="dxa"/>
            <w:noWrap w:val="0"/>
            <w:vAlign w:val="center"/>
          </w:tcPr>
          <w:p w14:paraId="73AD29E6">
            <w:pPr>
              <w:rPr>
                <w:rFonts w:hint="eastAsia"/>
                <w:color w:val="auto"/>
                <w:sz w:val="24"/>
                <w:highlight w:val="none"/>
              </w:rPr>
            </w:pPr>
          </w:p>
        </w:tc>
        <w:tc>
          <w:tcPr>
            <w:tcW w:w="947" w:type="dxa"/>
            <w:noWrap w:val="0"/>
            <w:vAlign w:val="center"/>
          </w:tcPr>
          <w:p w14:paraId="62186615">
            <w:pPr>
              <w:rPr>
                <w:rFonts w:hint="eastAsia"/>
                <w:color w:val="auto"/>
                <w:sz w:val="24"/>
                <w:highlight w:val="none"/>
              </w:rPr>
            </w:pPr>
          </w:p>
        </w:tc>
        <w:tc>
          <w:tcPr>
            <w:tcW w:w="947" w:type="dxa"/>
            <w:noWrap w:val="0"/>
            <w:vAlign w:val="center"/>
          </w:tcPr>
          <w:p w14:paraId="0E4002BF">
            <w:pPr>
              <w:rPr>
                <w:rFonts w:hint="eastAsia"/>
                <w:color w:val="auto"/>
                <w:sz w:val="24"/>
                <w:highlight w:val="none"/>
              </w:rPr>
            </w:pPr>
          </w:p>
        </w:tc>
        <w:tc>
          <w:tcPr>
            <w:tcW w:w="947" w:type="dxa"/>
            <w:noWrap w:val="0"/>
            <w:vAlign w:val="center"/>
          </w:tcPr>
          <w:p w14:paraId="7491BAAF">
            <w:pPr>
              <w:rPr>
                <w:rFonts w:hint="eastAsia"/>
                <w:color w:val="auto"/>
                <w:sz w:val="24"/>
                <w:highlight w:val="none"/>
              </w:rPr>
            </w:pPr>
          </w:p>
        </w:tc>
        <w:tc>
          <w:tcPr>
            <w:tcW w:w="947" w:type="dxa"/>
            <w:noWrap w:val="0"/>
            <w:vAlign w:val="center"/>
          </w:tcPr>
          <w:p w14:paraId="24D50141">
            <w:pPr>
              <w:rPr>
                <w:rFonts w:hint="eastAsia"/>
                <w:color w:val="auto"/>
                <w:sz w:val="24"/>
                <w:highlight w:val="none"/>
              </w:rPr>
            </w:pPr>
          </w:p>
        </w:tc>
        <w:tc>
          <w:tcPr>
            <w:tcW w:w="947" w:type="dxa"/>
            <w:noWrap w:val="0"/>
            <w:vAlign w:val="center"/>
          </w:tcPr>
          <w:p w14:paraId="5714C2DA">
            <w:pPr>
              <w:rPr>
                <w:rFonts w:hint="eastAsia"/>
                <w:color w:val="auto"/>
                <w:sz w:val="24"/>
                <w:highlight w:val="none"/>
              </w:rPr>
            </w:pPr>
          </w:p>
        </w:tc>
        <w:tc>
          <w:tcPr>
            <w:tcW w:w="947" w:type="dxa"/>
            <w:noWrap w:val="0"/>
            <w:vAlign w:val="center"/>
          </w:tcPr>
          <w:p w14:paraId="7D2C866D">
            <w:pPr>
              <w:rPr>
                <w:rFonts w:hint="eastAsia"/>
                <w:color w:val="auto"/>
                <w:sz w:val="24"/>
                <w:highlight w:val="none"/>
              </w:rPr>
            </w:pPr>
          </w:p>
        </w:tc>
      </w:tr>
      <w:tr w14:paraId="61B3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E5F3334">
            <w:pPr>
              <w:jc w:val="center"/>
              <w:rPr>
                <w:rFonts w:hint="eastAsia"/>
                <w:color w:val="auto"/>
                <w:sz w:val="24"/>
                <w:highlight w:val="none"/>
              </w:rPr>
            </w:pPr>
          </w:p>
        </w:tc>
        <w:tc>
          <w:tcPr>
            <w:tcW w:w="947" w:type="dxa"/>
            <w:noWrap w:val="0"/>
            <w:vAlign w:val="center"/>
          </w:tcPr>
          <w:p w14:paraId="44323501">
            <w:pPr>
              <w:rPr>
                <w:rFonts w:hint="eastAsia"/>
                <w:color w:val="auto"/>
                <w:sz w:val="24"/>
                <w:highlight w:val="none"/>
              </w:rPr>
            </w:pPr>
          </w:p>
        </w:tc>
        <w:tc>
          <w:tcPr>
            <w:tcW w:w="947" w:type="dxa"/>
            <w:noWrap w:val="0"/>
            <w:vAlign w:val="center"/>
          </w:tcPr>
          <w:p w14:paraId="4526F8EC">
            <w:pPr>
              <w:rPr>
                <w:rFonts w:hint="eastAsia"/>
                <w:color w:val="auto"/>
                <w:sz w:val="24"/>
                <w:highlight w:val="none"/>
              </w:rPr>
            </w:pPr>
          </w:p>
        </w:tc>
        <w:tc>
          <w:tcPr>
            <w:tcW w:w="947" w:type="dxa"/>
            <w:noWrap w:val="0"/>
            <w:vAlign w:val="center"/>
          </w:tcPr>
          <w:p w14:paraId="7307B22B">
            <w:pPr>
              <w:rPr>
                <w:rFonts w:hint="eastAsia"/>
                <w:color w:val="auto"/>
                <w:sz w:val="24"/>
                <w:highlight w:val="none"/>
              </w:rPr>
            </w:pPr>
          </w:p>
        </w:tc>
        <w:tc>
          <w:tcPr>
            <w:tcW w:w="947" w:type="dxa"/>
            <w:noWrap w:val="0"/>
            <w:vAlign w:val="center"/>
          </w:tcPr>
          <w:p w14:paraId="79B476B5">
            <w:pPr>
              <w:rPr>
                <w:rFonts w:hint="eastAsia"/>
                <w:color w:val="auto"/>
                <w:sz w:val="24"/>
                <w:highlight w:val="none"/>
              </w:rPr>
            </w:pPr>
          </w:p>
        </w:tc>
        <w:tc>
          <w:tcPr>
            <w:tcW w:w="947" w:type="dxa"/>
            <w:noWrap w:val="0"/>
            <w:vAlign w:val="center"/>
          </w:tcPr>
          <w:p w14:paraId="7297CD24">
            <w:pPr>
              <w:rPr>
                <w:rFonts w:hint="eastAsia"/>
                <w:color w:val="auto"/>
                <w:sz w:val="24"/>
                <w:highlight w:val="none"/>
              </w:rPr>
            </w:pPr>
          </w:p>
        </w:tc>
        <w:tc>
          <w:tcPr>
            <w:tcW w:w="947" w:type="dxa"/>
            <w:noWrap w:val="0"/>
            <w:vAlign w:val="center"/>
          </w:tcPr>
          <w:p w14:paraId="31E9CB0E">
            <w:pPr>
              <w:rPr>
                <w:rFonts w:hint="eastAsia"/>
                <w:color w:val="auto"/>
                <w:sz w:val="24"/>
                <w:highlight w:val="none"/>
              </w:rPr>
            </w:pPr>
          </w:p>
        </w:tc>
        <w:tc>
          <w:tcPr>
            <w:tcW w:w="947" w:type="dxa"/>
            <w:noWrap w:val="0"/>
            <w:vAlign w:val="center"/>
          </w:tcPr>
          <w:p w14:paraId="671E60D9">
            <w:pPr>
              <w:rPr>
                <w:rFonts w:hint="eastAsia"/>
                <w:color w:val="auto"/>
                <w:sz w:val="24"/>
                <w:highlight w:val="none"/>
              </w:rPr>
            </w:pPr>
          </w:p>
        </w:tc>
        <w:tc>
          <w:tcPr>
            <w:tcW w:w="947" w:type="dxa"/>
            <w:noWrap w:val="0"/>
            <w:vAlign w:val="center"/>
          </w:tcPr>
          <w:p w14:paraId="45894BCA">
            <w:pPr>
              <w:rPr>
                <w:rFonts w:hint="eastAsia"/>
                <w:color w:val="auto"/>
                <w:sz w:val="24"/>
                <w:highlight w:val="none"/>
              </w:rPr>
            </w:pPr>
          </w:p>
        </w:tc>
      </w:tr>
      <w:tr w14:paraId="7C75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1095060">
            <w:pPr>
              <w:jc w:val="center"/>
              <w:rPr>
                <w:rFonts w:hint="eastAsia"/>
                <w:color w:val="auto"/>
                <w:sz w:val="24"/>
                <w:highlight w:val="none"/>
              </w:rPr>
            </w:pPr>
            <w:r>
              <w:rPr>
                <w:rFonts w:hint="eastAsia"/>
                <w:color w:val="auto"/>
                <w:sz w:val="24"/>
                <w:highlight w:val="none"/>
              </w:rPr>
              <w:t>技术</w:t>
            </w:r>
          </w:p>
          <w:p w14:paraId="4037CB3E">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0720D0E">
            <w:pPr>
              <w:rPr>
                <w:rFonts w:hint="eastAsia"/>
                <w:color w:val="auto"/>
                <w:sz w:val="24"/>
                <w:highlight w:val="none"/>
              </w:rPr>
            </w:pPr>
          </w:p>
        </w:tc>
        <w:tc>
          <w:tcPr>
            <w:tcW w:w="947" w:type="dxa"/>
            <w:noWrap w:val="0"/>
            <w:vAlign w:val="center"/>
          </w:tcPr>
          <w:p w14:paraId="12F943AA">
            <w:pPr>
              <w:rPr>
                <w:rFonts w:hint="eastAsia"/>
                <w:color w:val="auto"/>
                <w:sz w:val="24"/>
                <w:highlight w:val="none"/>
              </w:rPr>
            </w:pPr>
          </w:p>
        </w:tc>
        <w:tc>
          <w:tcPr>
            <w:tcW w:w="947" w:type="dxa"/>
            <w:noWrap w:val="0"/>
            <w:vAlign w:val="center"/>
          </w:tcPr>
          <w:p w14:paraId="3BD6C9D2">
            <w:pPr>
              <w:rPr>
                <w:rFonts w:hint="eastAsia"/>
                <w:color w:val="auto"/>
                <w:sz w:val="24"/>
                <w:highlight w:val="none"/>
              </w:rPr>
            </w:pPr>
          </w:p>
        </w:tc>
        <w:tc>
          <w:tcPr>
            <w:tcW w:w="947" w:type="dxa"/>
            <w:noWrap w:val="0"/>
            <w:vAlign w:val="center"/>
          </w:tcPr>
          <w:p w14:paraId="61566515">
            <w:pPr>
              <w:rPr>
                <w:rFonts w:hint="eastAsia"/>
                <w:color w:val="auto"/>
                <w:sz w:val="24"/>
                <w:highlight w:val="none"/>
              </w:rPr>
            </w:pPr>
          </w:p>
        </w:tc>
        <w:tc>
          <w:tcPr>
            <w:tcW w:w="947" w:type="dxa"/>
            <w:noWrap w:val="0"/>
            <w:vAlign w:val="center"/>
          </w:tcPr>
          <w:p w14:paraId="32E4A6B3">
            <w:pPr>
              <w:rPr>
                <w:rFonts w:hint="eastAsia"/>
                <w:color w:val="auto"/>
                <w:sz w:val="24"/>
                <w:highlight w:val="none"/>
              </w:rPr>
            </w:pPr>
          </w:p>
        </w:tc>
        <w:tc>
          <w:tcPr>
            <w:tcW w:w="947" w:type="dxa"/>
            <w:noWrap w:val="0"/>
            <w:vAlign w:val="center"/>
          </w:tcPr>
          <w:p w14:paraId="068A476C">
            <w:pPr>
              <w:rPr>
                <w:rFonts w:hint="eastAsia"/>
                <w:color w:val="auto"/>
                <w:sz w:val="24"/>
                <w:highlight w:val="none"/>
              </w:rPr>
            </w:pPr>
          </w:p>
        </w:tc>
        <w:tc>
          <w:tcPr>
            <w:tcW w:w="947" w:type="dxa"/>
            <w:noWrap w:val="0"/>
            <w:vAlign w:val="center"/>
          </w:tcPr>
          <w:p w14:paraId="390194FC">
            <w:pPr>
              <w:rPr>
                <w:rFonts w:hint="eastAsia"/>
                <w:color w:val="auto"/>
                <w:sz w:val="24"/>
                <w:highlight w:val="none"/>
              </w:rPr>
            </w:pPr>
          </w:p>
        </w:tc>
        <w:tc>
          <w:tcPr>
            <w:tcW w:w="947" w:type="dxa"/>
            <w:noWrap w:val="0"/>
            <w:vAlign w:val="center"/>
          </w:tcPr>
          <w:p w14:paraId="2A33797A">
            <w:pPr>
              <w:rPr>
                <w:rFonts w:hint="eastAsia"/>
                <w:color w:val="auto"/>
                <w:sz w:val="24"/>
                <w:highlight w:val="none"/>
              </w:rPr>
            </w:pPr>
          </w:p>
        </w:tc>
      </w:tr>
      <w:tr w14:paraId="167D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587326D">
            <w:pPr>
              <w:jc w:val="center"/>
              <w:rPr>
                <w:rFonts w:hint="eastAsia"/>
                <w:color w:val="auto"/>
                <w:sz w:val="24"/>
                <w:highlight w:val="none"/>
              </w:rPr>
            </w:pPr>
          </w:p>
        </w:tc>
        <w:tc>
          <w:tcPr>
            <w:tcW w:w="947" w:type="dxa"/>
            <w:noWrap w:val="0"/>
            <w:vAlign w:val="center"/>
          </w:tcPr>
          <w:p w14:paraId="74CB270E">
            <w:pPr>
              <w:rPr>
                <w:rFonts w:hint="eastAsia"/>
                <w:color w:val="auto"/>
                <w:sz w:val="24"/>
                <w:highlight w:val="none"/>
              </w:rPr>
            </w:pPr>
          </w:p>
        </w:tc>
        <w:tc>
          <w:tcPr>
            <w:tcW w:w="947" w:type="dxa"/>
            <w:noWrap w:val="0"/>
            <w:vAlign w:val="center"/>
          </w:tcPr>
          <w:p w14:paraId="717CE867">
            <w:pPr>
              <w:rPr>
                <w:rFonts w:hint="eastAsia"/>
                <w:color w:val="auto"/>
                <w:sz w:val="24"/>
                <w:highlight w:val="none"/>
              </w:rPr>
            </w:pPr>
          </w:p>
        </w:tc>
        <w:tc>
          <w:tcPr>
            <w:tcW w:w="947" w:type="dxa"/>
            <w:noWrap w:val="0"/>
            <w:vAlign w:val="center"/>
          </w:tcPr>
          <w:p w14:paraId="2C4A6EB8">
            <w:pPr>
              <w:rPr>
                <w:rFonts w:hint="eastAsia"/>
                <w:color w:val="auto"/>
                <w:sz w:val="24"/>
                <w:highlight w:val="none"/>
              </w:rPr>
            </w:pPr>
          </w:p>
        </w:tc>
        <w:tc>
          <w:tcPr>
            <w:tcW w:w="947" w:type="dxa"/>
            <w:noWrap w:val="0"/>
            <w:vAlign w:val="center"/>
          </w:tcPr>
          <w:p w14:paraId="5AFDBCFD">
            <w:pPr>
              <w:rPr>
                <w:rFonts w:hint="eastAsia"/>
                <w:color w:val="auto"/>
                <w:sz w:val="24"/>
                <w:highlight w:val="none"/>
              </w:rPr>
            </w:pPr>
          </w:p>
        </w:tc>
        <w:tc>
          <w:tcPr>
            <w:tcW w:w="947" w:type="dxa"/>
            <w:noWrap w:val="0"/>
            <w:vAlign w:val="center"/>
          </w:tcPr>
          <w:p w14:paraId="110BF0D4">
            <w:pPr>
              <w:rPr>
                <w:rFonts w:hint="eastAsia"/>
                <w:color w:val="auto"/>
                <w:sz w:val="24"/>
                <w:highlight w:val="none"/>
              </w:rPr>
            </w:pPr>
          </w:p>
        </w:tc>
        <w:tc>
          <w:tcPr>
            <w:tcW w:w="947" w:type="dxa"/>
            <w:noWrap w:val="0"/>
            <w:vAlign w:val="center"/>
          </w:tcPr>
          <w:p w14:paraId="2EA4F74C">
            <w:pPr>
              <w:rPr>
                <w:rFonts w:hint="eastAsia"/>
                <w:color w:val="auto"/>
                <w:sz w:val="24"/>
                <w:highlight w:val="none"/>
              </w:rPr>
            </w:pPr>
          </w:p>
        </w:tc>
        <w:tc>
          <w:tcPr>
            <w:tcW w:w="947" w:type="dxa"/>
            <w:noWrap w:val="0"/>
            <w:vAlign w:val="center"/>
          </w:tcPr>
          <w:p w14:paraId="19A9B0A6">
            <w:pPr>
              <w:rPr>
                <w:rFonts w:hint="eastAsia"/>
                <w:color w:val="auto"/>
                <w:sz w:val="24"/>
                <w:highlight w:val="none"/>
              </w:rPr>
            </w:pPr>
          </w:p>
        </w:tc>
        <w:tc>
          <w:tcPr>
            <w:tcW w:w="947" w:type="dxa"/>
            <w:noWrap w:val="0"/>
            <w:vAlign w:val="center"/>
          </w:tcPr>
          <w:p w14:paraId="11AF14A3">
            <w:pPr>
              <w:rPr>
                <w:rFonts w:hint="eastAsia"/>
                <w:color w:val="auto"/>
                <w:sz w:val="24"/>
                <w:highlight w:val="none"/>
              </w:rPr>
            </w:pPr>
          </w:p>
        </w:tc>
      </w:tr>
      <w:tr w14:paraId="6C0F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E851DA">
            <w:pPr>
              <w:jc w:val="center"/>
              <w:rPr>
                <w:rFonts w:hint="eastAsia"/>
                <w:color w:val="auto"/>
                <w:sz w:val="24"/>
                <w:highlight w:val="none"/>
              </w:rPr>
            </w:pPr>
          </w:p>
        </w:tc>
        <w:tc>
          <w:tcPr>
            <w:tcW w:w="947" w:type="dxa"/>
            <w:noWrap w:val="0"/>
            <w:vAlign w:val="center"/>
          </w:tcPr>
          <w:p w14:paraId="5D6E52EF">
            <w:pPr>
              <w:rPr>
                <w:rFonts w:hint="eastAsia"/>
                <w:color w:val="auto"/>
                <w:sz w:val="24"/>
                <w:highlight w:val="none"/>
              </w:rPr>
            </w:pPr>
          </w:p>
        </w:tc>
        <w:tc>
          <w:tcPr>
            <w:tcW w:w="947" w:type="dxa"/>
            <w:noWrap w:val="0"/>
            <w:vAlign w:val="center"/>
          </w:tcPr>
          <w:p w14:paraId="1DED8D2B">
            <w:pPr>
              <w:rPr>
                <w:rFonts w:hint="eastAsia"/>
                <w:color w:val="auto"/>
                <w:sz w:val="24"/>
                <w:highlight w:val="none"/>
              </w:rPr>
            </w:pPr>
          </w:p>
        </w:tc>
        <w:tc>
          <w:tcPr>
            <w:tcW w:w="947" w:type="dxa"/>
            <w:noWrap w:val="0"/>
            <w:vAlign w:val="center"/>
          </w:tcPr>
          <w:p w14:paraId="54726C21">
            <w:pPr>
              <w:rPr>
                <w:rFonts w:hint="eastAsia"/>
                <w:color w:val="auto"/>
                <w:sz w:val="24"/>
                <w:highlight w:val="none"/>
              </w:rPr>
            </w:pPr>
          </w:p>
        </w:tc>
        <w:tc>
          <w:tcPr>
            <w:tcW w:w="947" w:type="dxa"/>
            <w:noWrap w:val="0"/>
            <w:vAlign w:val="center"/>
          </w:tcPr>
          <w:p w14:paraId="68EC6E96">
            <w:pPr>
              <w:rPr>
                <w:rFonts w:hint="eastAsia"/>
                <w:color w:val="auto"/>
                <w:sz w:val="24"/>
                <w:highlight w:val="none"/>
              </w:rPr>
            </w:pPr>
          </w:p>
        </w:tc>
        <w:tc>
          <w:tcPr>
            <w:tcW w:w="947" w:type="dxa"/>
            <w:noWrap w:val="0"/>
            <w:vAlign w:val="center"/>
          </w:tcPr>
          <w:p w14:paraId="1B0F7A24">
            <w:pPr>
              <w:rPr>
                <w:rFonts w:hint="eastAsia"/>
                <w:color w:val="auto"/>
                <w:sz w:val="24"/>
                <w:highlight w:val="none"/>
              </w:rPr>
            </w:pPr>
          </w:p>
        </w:tc>
        <w:tc>
          <w:tcPr>
            <w:tcW w:w="947" w:type="dxa"/>
            <w:noWrap w:val="0"/>
            <w:vAlign w:val="center"/>
          </w:tcPr>
          <w:p w14:paraId="4B09281A">
            <w:pPr>
              <w:rPr>
                <w:rFonts w:hint="eastAsia"/>
                <w:color w:val="auto"/>
                <w:sz w:val="24"/>
                <w:highlight w:val="none"/>
              </w:rPr>
            </w:pPr>
          </w:p>
        </w:tc>
        <w:tc>
          <w:tcPr>
            <w:tcW w:w="947" w:type="dxa"/>
            <w:noWrap w:val="0"/>
            <w:vAlign w:val="center"/>
          </w:tcPr>
          <w:p w14:paraId="0F2B8892">
            <w:pPr>
              <w:rPr>
                <w:rFonts w:hint="eastAsia"/>
                <w:color w:val="auto"/>
                <w:sz w:val="24"/>
                <w:highlight w:val="none"/>
              </w:rPr>
            </w:pPr>
          </w:p>
        </w:tc>
        <w:tc>
          <w:tcPr>
            <w:tcW w:w="947" w:type="dxa"/>
            <w:noWrap w:val="0"/>
            <w:vAlign w:val="center"/>
          </w:tcPr>
          <w:p w14:paraId="68E8791E">
            <w:pPr>
              <w:rPr>
                <w:rFonts w:hint="eastAsia"/>
                <w:color w:val="auto"/>
                <w:sz w:val="24"/>
                <w:highlight w:val="none"/>
              </w:rPr>
            </w:pPr>
          </w:p>
        </w:tc>
      </w:tr>
      <w:tr w14:paraId="3BF4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5B45E7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40E38B8">
            <w:pPr>
              <w:rPr>
                <w:rFonts w:hint="eastAsia"/>
                <w:color w:val="auto"/>
                <w:sz w:val="24"/>
                <w:highlight w:val="none"/>
              </w:rPr>
            </w:pPr>
          </w:p>
        </w:tc>
        <w:tc>
          <w:tcPr>
            <w:tcW w:w="947" w:type="dxa"/>
            <w:noWrap w:val="0"/>
            <w:vAlign w:val="center"/>
          </w:tcPr>
          <w:p w14:paraId="2A39A8A9">
            <w:pPr>
              <w:rPr>
                <w:rFonts w:hint="eastAsia"/>
                <w:color w:val="auto"/>
                <w:sz w:val="24"/>
                <w:highlight w:val="none"/>
              </w:rPr>
            </w:pPr>
          </w:p>
        </w:tc>
        <w:tc>
          <w:tcPr>
            <w:tcW w:w="947" w:type="dxa"/>
            <w:noWrap w:val="0"/>
            <w:vAlign w:val="center"/>
          </w:tcPr>
          <w:p w14:paraId="23BC5402">
            <w:pPr>
              <w:rPr>
                <w:rFonts w:hint="eastAsia"/>
                <w:color w:val="auto"/>
                <w:sz w:val="24"/>
                <w:highlight w:val="none"/>
              </w:rPr>
            </w:pPr>
          </w:p>
        </w:tc>
        <w:tc>
          <w:tcPr>
            <w:tcW w:w="947" w:type="dxa"/>
            <w:noWrap w:val="0"/>
            <w:vAlign w:val="center"/>
          </w:tcPr>
          <w:p w14:paraId="07A00BA5">
            <w:pPr>
              <w:rPr>
                <w:rFonts w:hint="eastAsia"/>
                <w:color w:val="auto"/>
                <w:sz w:val="24"/>
                <w:highlight w:val="none"/>
              </w:rPr>
            </w:pPr>
          </w:p>
        </w:tc>
        <w:tc>
          <w:tcPr>
            <w:tcW w:w="947" w:type="dxa"/>
            <w:noWrap w:val="0"/>
            <w:vAlign w:val="center"/>
          </w:tcPr>
          <w:p w14:paraId="2DC84035">
            <w:pPr>
              <w:rPr>
                <w:rFonts w:hint="eastAsia"/>
                <w:color w:val="auto"/>
                <w:sz w:val="24"/>
                <w:highlight w:val="none"/>
              </w:rPr>
            </w:pPr>
          </w:p>
        </w:tc>
        <w:tc>
          <w:tcPr>
            <w:tcW w:w="947" w:type="dxa"/>
            <w:noWrap w:val="0"/>
            <w:vAlign w:val="center"/>
          </w:tcPr>
          <w:p w14:paraId="6E8B7FF4">
            <w:pPr>
              <w:rPr>
                <w:rFonts w:hint="eastAsia"/>
                <w:color w:val="auto"/>
                <w:sz w:val="24"/>
                <w:highlight w:val="none"/>
              </w:rPr>
            </w:pPr>
          </w:p>
        </w:tc>
        <w:tc>
          <w:tcPr>
            <w:tcW w:w="947" w:type="dxa"/>
            <w:noWrap w:val="0"/>
            <w:vAlign w:val="center"/>
          </w:tcPr>
          <w:p w14:paraId="6973861D">
            <w:pPr>
              <w:rPr>
                <w:rFonts w:hint="eastAsia"/>
                <w:color w:val="auto"/>
                <w:sz w:val="24"/>
                <w:highlight w:val="none"/>
              </w:rPr>
            </w:pPr>
          </w:p>
        </w:tc>
        <w:tc>
          <w:tcPr>
            <w:tcW w:w="947" w:type="dxa"/>
            <w:noWrap w:val="0"/>
            <w:vAlign w:val="center"/>
          </w:tcPr>
          <w:p w14:paraId="32B149D1">
            <w:pPr>
              <w:rPr>
                <w:rFonts w:hint="eastAsia"/>
                <w:color w:val="auto"/>
                <w:sz w:val="24"/>
                <w:highlight w:val="none"/>
              </w:rPr>
            </w:pPr>
          </w:p>
        </w:tc>
      </w:tr>
      <w:tr w14:paraId="3A71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28C48A9">
            <w:pPr>
              <w:rPr>
                <w:rFonts w:hint="eastAsia"/>
                <w:color w:val="auto"/>
                <w:sz w:val="24"/>
                <w:highlight w:val="none"/>
              </w:rPr>
            </w:pPr>
          </w:p>
        </w:tc>
        <w:tc>
          <w:tcPr>
            <w:tcW w:w="947" w:type="dxa"/>
            <w:noWrap w:val="0"/>
            <w:vAlign w:val="center"/>
          </w:tcPr>
          <w:p w14:paraId="746C9DBF">
            <w:pPr>
              <w:rPr>
                <w:rFonts w:hint="eastAsia"/>
                <w:color w:val="auto"/>
                <w:sz w:val="24"/>
                <w:highlight w:val="none"/>
              </w:rPr>
            </w:pPr>
          </w:p>
        </w:tc>
        <w:tc>
          <w:tcPr>
            <w:tcW w:w="947" w:type="dxa"/>
            <w:noWrap w:val="0"/>
            <w:vAlign w:val="center"/>
          </w:tcPr>
          <w:p w14:paraId="09A54019">
            <w:pPr>
              <w:rPr>
                <w:rFonts w:hint="eastAsia"/>
                <w:color w:val="auto"/>
                <w:sz w:val="24"/>
                <w:highlight w:val="none"/>
              </w:rPr>
            </w:pPr>
          </w:p>
        </w:tc>
        <w:tc>
          <w:tcPr>
            <w:tcW w:w="947" w:type="dxa"/>
            <w:noWrap w:val="0"/>
            <w:vAlign w:val="center"/>
          </w:tcPr>
          <w:p w14:paraId="7A918042">
            <w:pPr>
              <w:rPr>
                <w:rFonts w:hint="eastAsia"/>
                <w:color w:val="auto"/>
                <w:sz w:val="24"/>
                <w:highlight w:val="none"/>
              </w:rPr>
            </w:pPr>
          </w:p>
        </w:tc>
        <w:tc>
          <w:tcPr>
            <w:tcW w:w="947" w:type="dxa"/>
            <w:noWrap w:val="0"/>
            <w:vAlign w:val="center"/>
          </w:tcPr>
          <w:p w14:paraId="22C0650C">
            <w:pPr>
              <w:rPr>
                <w:rFonts w:hint="eastAsia"/>
                <w:color w:val="auto"/>
                <w:sz w:val="24"/>
                <w:highlight w:val="none"/>
              </w:rPr>
            </w:pPr>
          </w:p>
        </w:tc>
        <w:tc>
          <w:tcPr>
            <w:tcW w:w="947" w:type="dxa"/>
            <w:noWrap w:val="0"/>
            <w:vAlign w:val="center"/>
          </w:tcPr>
          <w:p w14:paraId="0EF842FF">
            <w:pPr>
              <w:rPr>
                <w:rFonts w:hint="eastAsia"/>
                <w:color w:val="auto"/>
                <w:sz w:val="24"/>
                <w:highlight w:val="none"/>
              </w:rPr>
            </w:pPr>
          </w:p>
        </w:tc>
        <w:tc>
          <w:tcPr>
            <w:tcW w:w="947" w:type="dxa"/>
            <w:noWrap w:val="0"/>
            <w:vAlign w:val="center"/>
          </w:tcPr>
          <w:p w14:paraId="5A368FB6">
            <w:pPr>
              <w:rPr>
                <w:rFonts w:hint="eastAsia"/>
                <w:color w:val="auto"/>
                <w:sz w:val="24"/>
                <w:highlight w:val="none"/>
              </w:rPr>
            </w:pPr>
          </w:p>
        </w:tc>
        <w:tc>
          <w:tcPr>
            <w:tcW w:w="947" w:type="dxa"/>
            <w:noWrap w:val="0"/>
            <w:vAlign w:val="center"/>
          </w:tcPr>
          <w:p w14:paraId="65DD2815">
            <w:pPr>
              <w:rPr>
                <w:rFonts w:hint="eastAsia"/>
                <w:color w:val="auto"/>
                <w:sz w:val="24"/>
                <w:highlight w:val="none"/>
              </w:rPr>
            </w:pPr>
          </w:p>
        </w:tc>
        <w:tc>
          <w:tcPr>
            <w:tcW w:w="947" w:type="dxa"/>
            <w:noWrap w:val="0"/>
            <w:vAlign w:val="center"/>
          </w:tcPr>
          <w:p w14:paraId="405AF3FF">
            <w:pPr>
              <w:rPr>
                <w:rFonts w:hint="eastAsia"/>
                <w:color w:val="auto"/>
                <w:sz w:val="24"/>
                <w:highlight w:val="none"/>
              </w:rPr>
            </w:pPr>
          </w:p>
        </w:tc>
      </w:tr>
      <w:tr w14:paraId="5A25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A94EB93">
            <w:pPr>
              <w:rPr>
                <w:rFonts w:hint="eastAsia"/>
                <w:color w:val="auto"/>
                <w:sz w:val="24"/>
                <w:highlight w:val="none"/>
              </w:rPr>
            </w:pPr>
          </w:p>
        </w:tc>
        <w:tc>
          <w:tcPr>
            <w:tcW w:w="947" w:type="dxa"/>
            <w:noWrap w:val="0"/>
            <w:vAlign w:val="center"/>
          </w:tcPr>
          <w:p w14:paraId="20254AC4">
            <w:pPr>
              <w:rPr>
                <w:rFonts w:hint="eastAsia"/>
                <w:color w:val="auto"/>
                <w:sz w:val="24"/>
                <w:highlight w:val="none"/>
              </w:rPr>
            </w:pPr>
          </w:p>
        </w:tc>
        <w:tc>
          <w:tcPr>
            <w:tcW w:w="947" w:type="dxa"/>
            <w:noWrap w:val="0"/>
            <w:vAlign w:val="center"/>
          </w:tcPr>
          <w:p w14:paraId="24EC0001">
            <w:pPr>
              <w:rPr>
                <w:rFonts w:hint="eastAsia"/>
                <w:color w:val="auto"/>
                <w:sz w:val="24"/>
                <w:highlight w:val="none"/>
              </w:rPr>
            </w:pPr>
          </w:p>
        </w:tc>
        <w:tc>
          <w:tcPr>
            <w:tcW w:w="947" w:type="dxa"/>
            <w:noWrap w:val="0"/>
            <w:vAlign w:val="center"/>
          </w:tcPr>
          <w:p w14:paraId="2B1FE5F7">
            <w:pPr>
              <w:rPr>
                <w:rFonts w:hint="eastAsia"/>
                <w:color w:val="auto"/>
                <w:sz w:val="24"/>
                <w:highlight w:val="none"/>
              </w:rPr>
            </w:pPr>
          </w:p>
        </w:tc>
        <w:tc>
          <w:tcPr>
            <w:tcW w:w="947" w:type="dxa"/>
            <w:noWrap w:val="0"/>
            <w:vAlign w:val="center"/>
          </w:tcPr>
          <w:p w14:paraId="0C7FE773">
            <w:pPr>
              <w:rPr>
                <w:rFonts w:hint="eastAsia"/>
                <w:color w:val="auto"/>
                <w:sz w:val="24"/>
                <w:highlight w:val="none"/>
              </w:rPr>
            </w:pPr>
          </w:p>
        </w:tc>
        <w:tc>
          <w:tcPr>
            <w:tcW w:w="947" w:type="dxa"/>
            <w:noWrap w:val="0"/>
            <w:vAlign w:val="center"/>
          </w:tcPr>
          <w:p w14:paraId="2B2FA8F0">
            <w:pPr>
              <w:rPr>
                <w:rFonts w:hint="eastAsia"/>
                <w:color w:val="auto"/>
                <w:sz w:val="24"/>
                <w:highlight w:val="none"/>
              </w:rPr>
            </w:pPr>
          </w:p>
        </w:tc>
        <w:tc>
          <w:tcPr>
            <w:tcW w:w="947" w:type="dxa"/>
            <w:noWrap w:val="0"/>
            <w:vAlign w:val="center"/>
          </w:tcPr>
          <w:p w14:paraId="7C7039B7">
            <w:pPr>
              <w:rPr>
                <w:rFonts w:hint="eastAsia"/>
                <w:color w:val="auto"/>
                <w:sz w:val="24"/>
                <w:highlight w:val="none"/>
              </w:rPr>
            </w:pPr>
          </w:p>
        </w:tc>
        <w:tc>
          <w:tcPr>
            <w:tcW w:w="947" w:type="dxa"/>
            <w:noWrap w:val="0"/>
            <w:vAlign w:val="center"/>
          </w:tcPr>
          <w:p w14:paraId="1412C74A">
            <w:pPr>
              <w:rPr>
                <w:rFonts w:hint="eastAsia"/>
                <w:color w:val="auto"/>
                <w:sz w:val="24"/>
                <w:highlight w:val="none"/>
              </w:rPr>
            </w:pPr>
          </w:p>
        </w:tc>
        <w:tc>
          <w:tcPr>
            <w:tcW w:w="947" w:type="dxa"/>
            <w:noWrap w:val="0"/>
            <w:vAlign w:val="center"/>
          </w:tcPr>
          <w:p w14:paraId="47DD0E0E">
            <w:pPr>
              <w:rPr>
                <w:rFonts w:hint="eastAsia"/>
                <w:color w:val="auto"/>
                <w:sz w:val="24"/>
                <w:highlight w:val="none"/>
              </w:rPr>
            </w:pPr>
          </w:p>
        </w:tc>
      </w:tr>
    </w:tbl>
    <w:p w14:paraId="4B8FF865">
      <w:pPr>
        <w:rPr>
          <w:rFonts w:hint="eastAsia" w:ascii="宋体" w:hAnsi="宋体"/>
          <w:color w:val="auto"/>
          <w:sz w:val="24"/>
          <w:highlight w:val="none"/>
        </w:rPr>
      </w:pPr>
    </w:p>
    <w:p w14:paraId="139B22EC">
      <w:pPr>
        <w:pStyle w:val="3"/>
        <w:rPr>
          <w:rFonts w:hint="eastAsia"/>
          <w:color w:val="auto"/>
          <w:highlight w:val="none"/>
        </w:rPr>
      </w:pPr>
    </w:p>
    <w:p w14:paraId="5D01099D">
      <w:pPr>
        <w:pStyle w:val="3"/>
        <w:rPr>
          <w:rFonts w:hint="eastAsia"/>
          <w:color w:val="auto"/>
          <w:highlight w:val="none"/>
        </w:rPr>
      </w:pPr>
    </w:p>
    <w:p w14:paraId="676F219B">
      <w:pPr>
        <w:pStyle w:val="3"/>
        <w:rPr>
          <w:rFonts w:hint="eastAsia"/>
          <w:color w:val="auto"/>
          <w:highlight w:val="none"/>
        </w:rPr>
      </w:pPr>
    </w:p>
    <w:p w14:paraId="0FFB2391">
      <w:pPr>
        <w:pStyle w:val="22"/>
        <w:ind w:firstLine="420"/>
        <w:rPr>
          <w:rFonts w:hint="eastAsia"/>
          <w:color w:val="auto"/>
          <w:highlight w:val="none"/>
        </w:rPr>
      </w:pPr>
    </w:p>
    <w:p w14:paraId="14E53D8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CE5A76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DFCF81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0430749">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1" w:name="_Toc5024"/>
      <w:bookmarkStart w:id="72" w:name="_Toc91771172"/>
      <w:r>
        <w:rPr>
          <w:rFonts w:hint="eastAsia" w:ascii="黑体" w:hAnsi="黑体" w:eastAsia="黑体" w:cs="Arial"/>
          <w:bCs/>
          <w:color w:val="auto"/>
          <w:sz w:val="32"/>
          <w:szCs w:val="32"/>
          <w:highlight w:val="none"/>
        </w:rPr>
        <w:t>九、商务、技术、服务要求应答表</w:t>
      </w:r>
      <w:bookmarkEnd w:id="71"/>
      <w:bookmarkEnd w:id="72"/>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930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36C0501C">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11366E76">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45918F25">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96E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48" w:type="dxa"/>
            <w:noWrap w:val="0"/>
            <w:vAlign w:val="center"/>
          </w:tcPr>
          <w:p w14:paraId="22691E73">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5448625A">
            <w:pPr>
              <w:jc w:val="both"/>
              <w:rPr>
                <w:rFonts w:hint="default" w:ascii="宋体" w:hAnsi="宋体" w:eastAsia="宋体"/>
                <w:color w:val="auto"/>
                <w:sz w:val="24"/>
                <w:highlight w:val="none"/>
                <w:lang w:val="en-US" w:eastAsia="zh-CN"/>
              </w:rPr>
            </w:pPr>
            <w:r>
              <w:rPr>
                <w:rFonts w:hint="eastAsia" w:ascii="方正仿宋简体" w:hAnsi="方正仿宋简体" w:eastAsia="方正仿宋简体" w:cs="方正仿宋简体"/>
                <w:kern w:val="0"/>
                <w:sz w:val="21"/>
                <w:szCs w:val="21"/>
                <w:lang w:val="en-US" w:eastAsia="zh-CN" w:bidi="ar-SA"/>
              </w:rPr>
              <w:t>第三章  技术要求</w:t>
            </w:r>
          </w:p>
        </w:tc>
        <w:tc>
          <w:tcPr>
            <w:tcW w:w="3398" w:type="dxa"/>
            <w:noWrap w:val="0"/>
            <w:vAlign w:val="center"/>
          </w:tcPr>
          <w:p w14:paraId="75512E92">
            <w:pPr>
              <w:jc w:val="center"/>
              <w:rPr>
                <w:rFonts w:hint="eastAsia" w:ascii="宋体" w:hAnsi="宋体"/>
                <w:color w:val="auto"/>
                <w:sz w:val="24"/>
                <w:highlight w:val="none"/>
              </w:rPr>
            </w:pPr>
          </w:p>
        </w:tc>
      </w:tr>
      <w:tr w14:paraId="2172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9314014">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4AC95151">
            <w:pPr>
              <w:pStyle w:val="2"/>
              <w:numPr>
                <w:ilvl w:val="0"/>
                <w:numId w:val="0"/>
              </w:numPr>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第三章  服务要求</w:t>
            </w:r>
          </w:p>
          <w:p w14:paraId="52C5A795">
            <w:pPr>
              <w:pStyle w:val="2"/>
              <w:numPr>
                <w:ilvl w:val="0"/>
                <w:numId w:val="0"/>
              </w:numPr>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1.工期：（1）维修工期为：接到采购人通知后10个日历日内。（2）巡检维护工期为：维修完成、试验合格后一年。</w:t>
            </w:r>
          </w:p>
          <w:p w14:paraId="195F97A9">
            <w:pPr>
              <w:pStyle w:val="2"/>
              <w:numPr>
                <w:ilvl w:val="0"/>
                <w:numId w:val="0"/>
              </w:numPr>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2.维修质保期：2年。</w:t>
            </w:r>
          </w:p>
          <w:p w14:paraId="121C4F86">
            <w:pPr>
              <w:pStyle w:val="2"/>
              <w:numPr>
                <w:ilvl w:val="0"/>
                <w:numId w:val="0"/>
              </w:numPr>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3.要求：（1）质保期内出现电力故障时供应商需在半小时内响应，并在2小时内到达现场处理。</w:t>
            </w:r>
          </w:p>
          <w:p w14:paraId="26DB228C">
            <w:pPr>
              <w:pStyle w:val="2"/>
              <w:numPr>
                <w:ilvl w:val="0"/>
                <w:numId w:val="0"/>
              </w:numPr>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（2）预防性试验参照DL/T 596-2021 的规定进行，试验结果需取得电力部门合格认可。工程质量及保修范围和条件:符合国家《GB50303-2015》建筑电气工程施工质量验收规范。</w:t>
            </w:r>
          </w:p>
          <w:p w14:paraId="1B1324A6">
            <w:pPr>
              <w:pStyle w:val="2"/>
              <w:numPr>
                <w:ilvl w:val="0"/>
                <w:numId w:val="0"/>
              </w:numPr>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（3）材料和设备的供应:本工程由共供应商负责提供符合国家标准的合格材料(材料包括:一二次融合开关、微机保护装置等)。一二次融合开关需在供电公司平台入网；</w:t>
            </w:r>
          </w:p>
          <w:p w14:paraId="6FD575B4">
            <w:pPr>
              <w:pStyle w:val="2"/>
              <w:numPr>
                <w:ilvl w:val="0"/>
                <w:numId w:val="0"/>
              </w:numPr>
              <w:jc w:val="left"/>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（4）更换的微机保护装置需与采购人现有分支箱内线路及配置等相匹配。</w:t>
            </w:r>
          </w:p>
          <w:p w14:paraId="74607C32">
            <w:pPr>
              <w:pStyle w:val="2"/>
              <w:numPr>
                <w:ilvl w:val="0"/>
                <w:numId w:val="0"/>
              </w:numPr>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（5）</w:t>
            </w:r>
            <w:r>
              <w:rPr>
                <w:rFonts w:hint="default" w:ascii="方正仿宋简体" w:hAnsi="方正仿宋简体" w:eastAsia="方正仿宋简体" w:cs="方正仿宋简体"/>
                <w:kern w:val="0"/>
                <w:sz w:val="21"/>
                <w:szCs w:val="21"/>
                <w:lang w:val="en-US" w:eastAsia="zh-CN"/>
              </w:rPr>
              <w:t>日常维护检测期限为一年，检测过程中发现有元器件损坏需更换的</w:t>
            </w:r>
            <w:r>
              <w:rPr>
                <w:rFonts w:hint="eastAsia" w:ascii="方正仿宋简体" w:hAnsi="方正仿宋简体" w:eastAsia="方正仿宋简体" w:cs="方正仿宋简体"/>
                <w:kern w:val="0"/>
                <w:sz w:val="21"/>
                <w:szCs w:val="21"/>
                <w:lang w:val="en-US" w:eastAsia="zh-CN"/>
              </w:rPr>
              <w:t>，元器件费用在500元（含500元）以内的由供应商免费更换。</w:t>
            </w:r>
            <w:r>
              <w:rPr>
                <w:rFonts w:hint="default" w:ascii="方正仿宋简体" w:hAnsi="方正仿宋简体" w:eastAsia="方正仿宋简体" w:cs="方正仿宋简体"/>
                <w:kern w:val="0"/>
                <w:sz w:val="21"/>
                <w:szCs w:val="21"/>
                <w:lang w:val="en-US" w:eastAsia="zh-CN"/>
              </w:rPr>
              <w:t xml:space="preserve"> </w:t>
            </w:r>
          </w:p>
          <w:p w14:paraId="58922CE6">
            <w:pPr>
              <w:pStyle w:val="2"/>
              <w:numPr>
                <w:ilvl w:val="0"/>
                <w:numId w:val="0"/>
              </w:numPr>
              <w:jc w:val="left"/>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（6）因供应商施工及提供元器件原因等一切供应商原因造成损失，均由供应商全部承担。</w:t>
            </w:r>
          </w:p>
          <w:p w14:paraId="40A1B0FA">
            <w:pPr>
              <w:pStyle w:val="2"/>
              <w:numPr>
                <w:ilvl w:val="0"/>
                <w:numId w:val="0"/>
              </w:numPr>
              <w:jc w:val="left"/>
              <w:rPr>
                <w:rFonts w:ascii="宋体" w:hAnsi="宋体"/>
                <w:color w:val="auto"/>
                <w:sz w:val="24"/>
                <w:highlight w:val="none"/>
              </w:rPr>
            </w:pPr>
            <w:r>
              <w:rPr>
                <w:rFonts w:hint="eastAsia" w:ascii="方正仿宋简体" w:hAnsi="方正仿宋简体" w:eastAsia="方正仿宋简体" w:cs="方正仿宋简体"/>
                <w:kern w:val="0"/>
                <w:sz w:val="21"/>
                <w:szCs w:val="21"/>
                <w:lang w:val="en-US" w:eastAsia="zh-CN"/>
              </w:rPr>
              <w:t>4.安全责任：供应商必须在施工区域设置围挡并摆放明显的施工标志和采取适当的安全措施，认真按要求文明施工，安全施工，若发生任何安全事故，因此所产生的经济及法律责任，由乙方全部承担。</w:t>
            </w:r>
          </w:p>
        </w:tc>
        <w:tc>
          <w:tcPr>
            <w:tcW w:w="3398" w:type="dxa"/>
            <w:noWrap w:val="0"/>
            <w:vAlign w:val="center"/>
          </w:tcPr>
          <w:p w14:paraId="1DD9059D">
            <w:pPr>
              <w:jc w:val="center"/>
              <w:rPr>
                <w:rFonts w:hint="eastAsia" w:ascii="宋体" w:hAnsi="宋体"/>
                <w:color w:val="auto"/>
                <w:sz w:val="24"/>
                <w:highlight w:val="none"/>
              </w:rPr>
            </w:pPr>
          </w:p>
        </w:tc>
      </w:tr>
      <w:tr w14:paraId="57D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00F7D648">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7DAD6293">
            <w:pPr>
              <w:numPr>
                <w:ilvl w:val="0"/>
                <w:numId w:val="0"/>
              </w:numPr>
              <w:jc w:val="left"/>
              <w:rPr>
                <w:rFonts w:hint="eastAsia" w:ascii="宋体" w:hAnsi="宋体"/>
                <w:color w:val="auto"/>
                <w:sz w:val="24"/>
                <w:highlight w:val="none"/>
                <w:lang w:val="en-US" w:eastAsia="zh-CN"/>
              </w:rPr>
            </w:pPr>
            <w:r>
              <w:rPr>
                <w:rFonts w:hint="eastAsia" w:ascii="方正仿宋简体" w:hAnsi="方正仿宋简体" w:eastAsia="方正仿宋简体" w:cs="方正仿宋简体"/>
                <w:kern w:val="0"/>
                <w:sz w:val="21"/>
                <w:szCs w:val="21"/>
                <w:lang w:val="en-US" w:eastAsia="zh-CN" w:bidi="ar-SA"/>
              </w:rPr>
              <w:t>第三章   商务要求</w:t>
            </w:r>
          </w:p>
          <w:p w14:paraId="3F643A7A">
            <w:pPr>
              <w:pStyle w:val="2"/>
              <w:numPr>
                <w:ilvl w:val="0"/>
                <w:numId w:val="0"/>
              </w:numPr>
              <w:ind w:firstLine="420" w:firstLineChars="200"/>
              <w:jc w:val="left"/>
              <w:rPr>
                <w:rFonts w:hint="default"/>
                <w:lang w:val="en-US" w:eastAsia="zh-CN"/>
              </w:rPr>
            </w:pPr>
            <w:r>
              <w:rPr>
                <w:rFonts w:hint="eastAsia" w:ascii="方正仿宋简体" w:hAnsi="方正仿宋简体" w:eastAsia="方正仿宋简体" w:cs="方正仿宋简体"/>
                <w:kern w:val="0"/>
                <w:sz w:val="21"/>
                <w:szCs w:val="21"/>
                <w:lang w:val="en-US" w:eastAsia="zh-CN"/>
              </w:rPr>
              <w:t>维修完成试验合格后支付维修部分金额97%，剩余3%作为质保金，质保期结束后凭供应商支付申请后无息支付。维护费用待一年维护期满后并无违约情形的，一次性支付维护费用。</w:t>
            </w:r>
          </w:p>
        </w:tc>
        <w:tc>
          <w:tcPr>
            <w:tcW w:w="3398" w:type="dxa"/>
            <w:noWrap w:val="0"/>
            <w:vAlign w:val="center"/>
          </w:tcPr>
          <w:p w14:paraId="0A9C2552">
            <w:pPr>
              <w:jc w:val="center"/>
              <w:rPr>
                <w:rFonts w:hint="eastAsia" w:ascii="宋体" w:hAnsi="宋体"/>
                <w:color w:val="auto"/>
                <w:sz w:val="24"/>
                <w:highlight w:val="none"/>
              </w:rPr>
            </w:pPr>
          </w:p>
        </w:tc>
      </w:tr>
    </w:tbl>
    <w:p w14:paraId="400CDA4F">
      <w:pPr>
        <w:ind w:firstLine="482" w:firstLineChars="200"/>
        <w:rPr>
          <w:rFonts w:hint="eastAsia" w:ascii="宋体" w:hAnsi="宋体"/>
          <w:b/>
          <w:color w:val="auto"/>
          <w:sz w:val="24"/>
          <w:highlight w:val="none"/>
        </w:rPr>
      </w:pPr>
    </w:p>
    <w:p w14:paraId="6642D7F0">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6FD8807D">
      <w:pPr>
        <w:adjustRightInd w:val="0"/>
        <w:spacing w:line="400" w:lineRule="exact"/>
        <w:ind w:firstLine="480" w:firstLineChars="200"/>
        <w:jc w:val="left"/>
        <w:rPr>
          <w:rFonts w:hint="eastAsia" w:ascii="宋体" w:hAnsi="宋体"/>
          <w:color w:val="auto"/>
          <w:sz w:val="24"/>
          <w:highlight w:val="none"/>
        </w:rPr>
      </w:pPr>
    </w:p>
    <w:p w14:paraId="4EEE775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42DF82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07F6FC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1D7D0B2">
      <w:pPr>
        <w:spacing w:before="156" w:beforeLines="50" w:after="468" w:afterLines="150"/>
        <w:jc w:val="center"/>
        <w:outlineLvl w:val="0"/>
        <w:rPr>
          <w:rStyle w:val="26"/>
          <w:rFonts w:hint="eastAsia"/>
          <w:color w:val="auto"/>
          <w:highlight w:val="none"/>
        </w:rPr>
      </w:pPr>
      <w:r>
        <w:rPr>
          <w:b/>
          <w:color w:val="auto"/>
          <w:sz w:val="32"/>
          <w:szCs w:val="32"/>
          <w:highlight w:val="none"/>
        </w:rPr>
        <w:br w:type="page"/>
      </w:r>
      <w:bookmarkStart w:id="73" w:name="_Toc797"/>
      <w:bookmarkStart w:id="74" w:name="_Toc91771175"/>
      <w:bookmarkStart w:id="75" w:name="_Toc8476"/>
      <w:r>
        <w:rPr>
          <w:rFonts w:hint="eastAsia" w:ascii="黑体" w:hAnsi="黑体" w:eastAsia="黑体"/>
          <w:color w:val="auto"/>
          <w:sz w:val="36"/>
          <w:highlight w:val="none"/>
        </w:rPr>
        <w:t>第五章 保证金退还申请书</w:t>
      </w:r>
      <w:bookmarkEnd w:id="73"/>
      <w:bookmarkEnd w:id="74"/>
      <w:bookmarkEnd w:id="75"/>
    </w:p>
    <w:p w14:paraId="3D65012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99E41FC">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48CAA824">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E880BEC">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3978ED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7AA817A0">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E7C20DC">
      <w:pPr>
        <w:adjustRightInd w:val="0"/>
        <w:snapToGrid w:val="0"/>
        <w:spacing w:line="360" w:lineRule="auto"/>
        <w:jc w:val="left"/>
        <w:rPr>
          <w:rFonts w:hint="eastAsia"/>
          <w:color w:val="auto"/>
          <w:sz w:val="24"/>
          <w:highlight w:val="none"/>
        </w:rPr>
      </w:pPr>
    </w:p>
    <w:p w14:paraId="28FE1C0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0BB8A9F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8E72911">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2129EB5">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114583F1">
      <w:pPr>
        <w:adjustRightInd w:val="0"/>
        <w:snapToGrid w:val="0"/>
        <w:spacing w:line="360" w:lineRule="auto"/>
        <w:jc w:val="left"/>
        <w:rPr>
          <w:rFonts w:hint="eastAsia"/>
          <w:color w:val="auto"/>
          <w:sz w:val="28"/>
          <w:szCs w:val="28"/>
          <w:highlight w:val="none"/>
        </w:rPr>
      </w:pPr>
    </w:p>
    <w:p w14:paraId="4F9BF865">
      <w:pPr>
        <w:adjustRightInd w:val="0"/>
        <w:snapToGrid w:val="0"/>
        <w:spacing w:line="360" w:lineRule="auto"/>
        <w:jc w:val="left"/>
        <w:rPr>
          <w:rFonts w:hint="eastAsia"/>
          <w:color w:val="auto"/>
          <w:sz w:val="28"/>
          <w:szCs w:val="28"/>
          <w:highlight w:val="none"/>
        </w:rPr>
      </w:pPr>
    </w:p>
    <w:p w14:paraId="57901974">
      <w:pPr>
        <w:adjustRightInd w:val="0"/>
        <w:snapToGrid w:val="0"/>
        <w:spacing w:line="360" w:lineRule="auto"/>
        <w:jc w:val="left"/>
        <w:rPr>
          <w:rFonts w:hint="eastAsia"/>
          <w:color w:val="auto"/>
          <w:sz w:val="28"/>
          <w:szCs w:val="28"/>
          <w:highlight w:val="none"/>
        </w:rPr>
      </w:pPr>
    </w:p>
    <w:p w14:paraId="6955FE0A">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5D4302CA">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88EE253">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7B172E6">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XX           联系人：  XX  </w:t>
      </w:r>
    </w:p>
    <w:p w14:paraId="4FD2735C">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76" w:name="_Toc30720"/>
      <w:bookmarkStart w:id="77"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6"/>
      <w:bookmarkEnd w:id="77"/>
    </w:p>
    <w:p w14:paraId="2E3777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3A994ABB">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7801"/>
      <w:bookmarkStart w:id="79" w:name="_Toc91771177"/>
      <w:r>
        <w:rPr>
          <w:rFonts w:hint="eastAsia" w:ascii="宋体" w:hAnsi="宋体"/>
          <w:b/>
          <w:bCs/>
          <w:color w:val="auto"/>
          <w:sz w:val="24"/>
          <w:highlight w:val="none"/>
        </w:rPr>
        <w:t>一、询价程序</w:t>
      </w:r>
      <w:bookmarkEnd w:id="78"/>
      <w:bookmarkEnd w:id="79"/>
    </w:p>
    <w:p w14:paraId="50FD16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B5DF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529F7A8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14B8DD6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16C59C05">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627E1AF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724719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A58B9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7BD1AD16">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40BCD504">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91771178"/>
      <w:bookmarkStart w:id="81" w:name="_Toc28172"/>
      <w:r>
        <w:rPr>
          <w:rFonts w:hint="eastAsia" w:ascii="宋体" w:hAnsi="宋体"/>
          <w:b/>
          <w:bCs/>
          <w:color w:val="auto"/>
          <w:sz w:val="24"/>
          <w:highlight w:val="none"/>
        </w:rPr>
        <w:t>二、评审程序、评审方法、评审标准</w:t>
      </w:r>
      <w:bookmarkEnd w:id="80"/>
      <w:bookmarkEnd w:id="81"/>
    </w:p>
    <w:p w14:paraId="196B30B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12A3B3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6A5D99C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06F4FBA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013E5A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FD060E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0B3A282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4DB717EB">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5D774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3040BD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099D0C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127E2D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1724D68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741791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8B3EB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74C338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7DB1F3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431765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09F9D04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E7458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63B0E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3360B9C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1A10F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34B0C77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503A320E">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78AD2187">
      <w:pPr>
        <w:adjustRightInd w:val="0"/>
        <w:snapToGrid w:val="0"/>
        <w:spacing w:line="360" w:lineRule="auto"/>
        <w:ind w:firstLine="482" w:firstLineChars="200"/>
        <w:outlineLvl w:val="1"/>
        <w:rPr>
          <w:rFonts w:hint="eastAsia" w:ascii="宋体" w:hAnsi="宋体"/>
          <w:b/>
          <w:bCs/>
          <w:color w:val="auto"/>
          <w:sz w:val="24"/>
          <w:highlight w:val="none"/>
        </w:rPr>
      </w:pPr>
      <w:bookmarkStart w:id="82" w:name="_Toc91771179"/>
      <w:bookmarkStart w:id="83" w:name="_Toc10510"/>
      <w:r>
        <w:rPr>
          <w:rFonts w:hint="eastAsia" w:ascii="宋体" w:hAnsi="宋体"/>
          <w:b/>
          <w:bCs/>
          <w:color w:val="auto"/>
          <w:sz w:val="24"/>
          <w:highlight w:val="none"/>
        </w:rPr>
        <w:t>三、评审纪律</w:t>
      </w:r>
      <w:bookmarkEnd w:id="82"/>
      <w:bookmarkEnd w:id="83"/>
    </w:p>
    <w:p w14:paraId="2CDBD72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60A5F71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B7AF35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9074F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3E30F25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9C9619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407D18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2514DB7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47EE28EE">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4" w:name="_Hlt101846155"/>
      <w:bookmarkEnd w:id="84"/>
      <w:bookmarkStart w:id="85" w:name="_Toc217446099"/>
      <w:bookmarkStart w:id="86" w:name="_Toc217446059"/>
    </w:p>
    <w:p w14:paraId="67B3F9A3">
      <w:pPr>
        <w:spacing w:before="156" w:beforeLines="50" w:after="468" w:afterLines="150"/>
        <w:jc w:val="center"/>
        <w:outlineLvl w:val="0"/>
        <w:rPr>
          <w:rFonts w:hint="default" w:ascii="仿宋_GB2312" w:hAnsi="仿宋_GB2312" w:eastAsia="仿宋_GB2312" w:cs="仿宋_GB2312"/>
          <w:color w:val="auto"/>
          <w:kern w:val="2"/>
          <w:sz w:val="24"/>
          <w:szCs w:val="24"/>
          <w:lang w:val="en-US" w:eastAsia="zh-CN" w:bidi="ar-SA"/>
        </w:rPr>
      </w:pPr>
      <w:r>
        <w:rPr>
          <w:rFonts w:ascii="宋体" w:hAnsi="宋体"/>
          <w:b/>
          <w:color w:val="auto"/>
          <w:sz w:val="36"/>
          <w:szCs w:val="36"/>
          <w:highlight w:val="none"/>
        </w:rPr>
        <w:br w:type="page"/>
      </w:r>
      <w:bookmarkStart w:id="87" w:name="_Toc91771180"/>
      <w:bookmarkStart w:id="88" w:name="_Toc25291"/>
      <w:r>
        <w:rPr>
          <w:rFonts w:hint="eastAsia" w:ascii="黑体" w:hAnsi="黑体" w:eastAsia="黑体"/>
          <w:color w:val="auto"/>
          <w:sz w:val="36"/>
          <w:highlight w:val="none"/>
        </w:rPr>
        <w:t>第七章 采购合同（草案）</w:t>
      </w:r>
      <w:bookmarkEnd w:id="85"/>
      <w:bookmarkEnd w:id="86"/>
      <w:bookmarkEnd w:id="87"/>
      <w:bookmarkEnd w:id="88"/>
    </w:p>
    <w:p w14:paraId="7612E2B1">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803" w:firstLineChars="200"/>
        <w:jc w:val="center"/>
        <w:textAlignment w:val="auto"/>
        <w:rPr>
          <w:rFonts w:hint="eastAsia" w:ascii="仿宋_GB2312" w:hAnsi="仿宋_GB2312" w:eastAsia="仿宋_GB2312" w:cs="仿宋_GB2312"/>
          <w:b/>
          <w:bCs/>
          <w:color w:val="auto"/>
          <w:kern w:val="2"/>
          <w:sz w:val="40"/>
          <w:szCs w:val="40"/>
          <w:u w:val="none"/>
          <w:lang w:val="en-US" w:eastAsia="zh-CN" w:bidi="ar-SA"/>
        </w:rPr>
      </w:pPr>
      <w:r>
        <w:rPr>
          <w:rFonts w:hint="eastAsia" w:ascii="仿宋_GB2312" w:hAnsi="仿宋_GB2312" w:eastAsia="仿宋_GB2312" w:cs="仿宋_GB2312"/>
          <w:b/>
          <w:bCs/>
          <w:color w:val="auto"/>
          <w:kern w:val="2"/>
          <w:sz w:val="40"/>
          <w:szCs w:val="40"/>
          <w:u w:val="none"/>
          <w:lang w:val="en-US" w:eastAsia="zh-CN" w:bidi="ar-SA"/>
        </w:rPr>
        <w:t>江阳公园变电箱维修及江阳公园、蓝滨城变电箱年度维护合同</w:t>
      </w:r>
    </w:p>
    <w:p w14:paraId="113D552F">
      <w:pPr>
        <w:pStyle w:val="5"/>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center"/>
        <w:textAlignment w:val="auto"/>
        <w:rPr>
          <w:rFonts w:hint="eastAsia" w:ascii="仿宋_GB2312" w:hAnsi="仿宋_GB2312" w:eastAsia="仿宋_GB2312" w:cs="仿宋_GB2312"/>
          <w:color w:val="auto"/>
          <w:kern w:val="2"/>
          <w:sz w:val="24"/>
          <w:szCs w:val="24"/>
          <w:u w:val="none"/>
          <w:lang w:val="en-US" w:eastAsia="zh-CN" w:bidi="ar-SA"/>
        </w:rPr>
      </w:pPr>
    </w:p>
    <w:p w14:paraId="36915F71">
      <w:pPr>
        <w:pStyle w:val="5"/>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u w:val="none"/>
          <w:lang w:val="en-US" w:eastAsia="zh-CN" w:bidi="ar-SA"/>
        </w:rPr>
        <w:t>甲方：泸州市江阳区醉美城市公园管理有限公司</w:t>
      </w:r>
    </w:p>
    <w:p w14:paraId="79492A78">
      <w:pPr>
        <w:pStyle w:val="5"/>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u w:val="none"/>
          <w:lang w:val="en-US" w:eastAsia="zh-CN" w:bidi="ar-SA"/>
        </w:rPr>
        <w:t>乙方：</w:t>
      </w:r>
    </w:p>
    <w:p w14:paraId="22D549C6">
      <w:pPr>
        <w:pStyle w:val="5"/>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center"/>
        <w:textAlignment w:val="auto"/>
        <w:rPr>
          <w:rFonts w:hint="default" w:ascii="仿宋_GB2312" w:hAnsi="仿宋_GB2312" w:eastAsia="仿宋_GB2312" w:cs="仿宋_GB2312"/>
          <w:color w:val="auto"/>
          <w:kern w:val="2"/>
          <w:sz w:val="24"/>
          <w:szCs w:val="24"/>
          <w:u w:val="none"/>
          <w:lang w:val="en-US" w:eastAsia="zh-CN" w:bidi="ar-SA"/>
        </w:rPr>
      </w:pPr>
    </w:p>
    <w:p w14:paraId="7137D988">
      <w:pPr>
        <w:pStyle w:val="5"/>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就 </w:t>
      </w:r>
      <w:r>
        <w:rPr>
          <w:rFonts w:hint="eastAsia" w:ascii="仿宋_GB2312" w:hAnsi="仿宋_GB2312" w:eastAsia="仿宋_GB2312" w:cs="仿宋_GB2312"/>
          <w:color w:val="auto"/>
          <w:kern w:val="2"/>
          <w:sz w:val="24"/>
          <w:szCs w:val="24"/>
          <w:u w:val="single"/>
          <w:lang w:val="en-US" w:eastAsia="zh-CN" w:bidi="ar-SA"/>
        </w:rPr>
        <w:t>江阳公园变电箱维修及江阳公园、蓝滨城变电箱年度维护</w:t>
      </w:r>
      <w:r>
        <w:rPr>
          <w:rFonts w:hint="eastAsia" w:ascii="仿宋_GB2312" w:hAnsi="仿宋_GB2312" w:eastAsia="仿宋_GB2312" w:cs="仿宋_GB2312"/>
          <w:kern w:val="0"/>
          <w:sz w:val="24"/>
          <w:szCs w:val="24"/>
          <w:lang w:val="en-US" w:eastAsia="zh-CN" w:bidi="ar-SA"/>
        </w:rPr>
        <w:t>事宜,根据《中华人民共和国民法典》及</w:t>
      </w:r>
      <w:r>
        <w:rPr>
          <w:rFonts w:hint="eastAsia" w:ascii="仿宋_GB2312" w:hAnsi="仿宋_GB2312" w:eastAsia="仿宋_GB2312" w:cs="仿宋_GB2312"/>
          <w:color w:val="auto"/>
          <w:kern w:val="2"/>
          <w:sz w:val="24"/>
          <w:szCs w:val="24"/>
          <w:u w:val="single"/>
          <w:lang w:val="en-US" w:eastAsia="zh-CN" w:bidi="ar-SA"/>
        </w:rPr>
        <w:t xml:space="preserve">江阳公园变电箱维修及江阳公园、蓝滨城变电箱年度维护采购项目  </w:t>
      </w:r>
      <w:r>
        <w:rPr>
          <w:rFonts w:hint="eastAsia" w:ascii="仿宋_GB2312" w:hAnsi="仿宋_GB2312" w:eastAsia="仿宋_GB2312" w:cs="仿宋_GB2312"/>
          <w:kern w:val="0"/>
          <w:sz w:val="24"/>
          <w:szCs w:val="24"/>
          <w:lang w:val="en-US" w:eastAsia="zh-CN" w:bidi="ar-SA"/>
        </w:rPr>
        <w:t>（项目编号：XYCG[2025]   号）的《询价文件》、乙方的《响应文件》《成交通知书》，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p>
    <w:p w14:paraId="55CEBCD5">
      <w:pPr>
        <w:pStyle w:val="8"/>
        <w:keepNext w:val="0"/>
        <w:keepLines w:val="0"/>
        <w:pageBreakBefore w:val="0"/>
        <w:kinsoku/>
        <w:wordWrap/>
        <w:overflowPunct/>
        <w:topLinePunct w:val="0"/>
        <w:autoSpaceDE/>
        <w:autoSpaceDN/>
        <w:bidi w:val="0"/>
        <w:adjustRightInd/>
        <w:snapToGrid/>
        <w:spacing w:line="360" w:lineRule="exact"/>
        <w:textAlignment w:val="auto"/>
        <w:rPr>
          <w:rStyle w:val="27"/>
          <w:rFonts w:hAnsi="宋体"/>
          <w:b/>
          <w:sz w:val="22"/>
          <w:szCs w:val="22"/>
        </w:rPr>
      </w:pPr>
      <w:r>
        <w:rPr>
          <w:rFonts w:hint="eastAsia" w:ascii="仿宋_GB2312" w:hAnsi="仿宋_GB2312" w:eastAsia="仿宋_GB2312" w:cs="仿宋_GB2312"/>
          <w:b/>
          <w:sz w:val="24"/>
          <w:szCs w:val="24"/>
        </w:rPr>
        <w:t>一、</w:t>
      </w:r>
      <w:r>
        <w:rPr>
          <w:rFonts w:hint="eastAsia" w:ascii="仿宋_GB2312" w:hAnsi="仿宋_GB2312" w:eastAsia="仿宋_GB2312" w:cs="仿宋_GB2312"/>
          <w:b/>
          <w:sz w:val="24"/>
          <w:szCs w:val="24"/>
          <w:lang w:val="en-US" w:eastAsia="zh-CN"/>
        </w:rPr>
        <w:t>项目概况</w:t>
      </w:r>
      <w:r>
        <w:rPr>
          <w:rStyle w:val="27"/>
          <w:rFonts w:hint="eastAsia" w:ascii="仿宋_GB2312" w:hAnsi="仿宋_GB2312" w:eastAsia="仿宋_GB2312" w:cs="仿宋_GB2312"/>
          <w:sz w:val="24"/>
          <w:szCs w:val="24"/>
        </w:rPr>
        <w:t xml:space="preserve">   </w:t>
      </w:r>
      <w:r>
        <w:rPr>
          <w:rStyle w:val="27"/>
          <w:rFonts w:hint="eastAsia" w:hAnsi="宋体"/>
          <w:sz w:val="22"/>
          <w:szCs w:val="18"/>
        </w:rPr>
        <w:t xml:space="preserve">           </w:t>
      </w:r>
    </w:p>
    <w:p w14:paraId="6532F442">
      <w:pPr>
        <w:pStyle w:val="5"/>
        <w:keepNext w:val="0"/>
        <w:keepLines w:val="0"/>
        <w:pageBreakBefore w:val="0"/>
        <w:kinsoku/>
        <w:wordWrap/>
        <w:overflowPunct/>
        <w:topLinePunct w:val="0"/>
        <w:autoSpaceDE/>
        <w:autoSpaceDN/>
        <w:bidi w:val="0"/>
        <w:adjustRightInd/>
        <w:snapToGrid/>
        <w:spacing w:line="360" w:lineRule="exact"/>
        <w:ind w:firstLine="48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项目地点：</w:t>
      </w:r>
      <w:r>
        <w:rPr>
          <w:rFonts w:hint="eastAsia" w:ascii="仿宋_GB2312" w:hAnsi="仿宋_GB2312" w:eastAsia="仿宋_GB2312" w:cs="仿宋_GB2312"/>
          <w:kern w:val="2"/>
          <w:sz w:val="24"/>
          <w:szCs w:val="24"/>
          <w:u w:val="single"/>
          <w:lang w:val="en-US" w:eastAsia="zh-CN" w:bidi="ar-SA"/>
        </w:rPr>
        <w:t>江阳公园及蓝滨城</w:t>
      </w:r>
    </w:p>
    <w:p w14:paraId="4CD8335D">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内容：</w:t>
      </w:r>
      <w:r>
        <w:rPr>
          <w:rFonts w:hint="eastAsia" w:ascii="仿宋_GB2312" w:hAnsi="仿宋_GB2312" w:eastAsia="仿宋_GB2312" w:cs="仿宋_GB2312"/>
          <w:color w:val="auto"/>
          <w:kern w:val="2"/>
          <w:sz w:val="24"/>
          <w:szCs w:val="24"/>
          <w:u w:val="single"/>
          <w:lang w:val="en-US" w:eastAsia="zh-CN" w:bidi="ar-SA"/>
        </w:rPr>
        <w:t>江阳公园变电箱维修及江阳公园、蓝滨城变电箱年度维护</w:t>
      </w:r>
      <w:r>
        <w:rPr>
          <w:rFonts w:hint="eastAsia" w:ascii="仿宋_GB2312" w:hAnsi="仿宋_GB2312" w:eastAsia="仿宋_GB2312" w:cs="仿宋_GB2312"/>
          <w:sz w:val="24"/>
          <w:szCs w:val="24"/>
          <w:lang w:val="en-US" w:eastAsia="zh-CN"/>
        </w:rPr>
        <w:t>。（详见附件）</w:t>
      </w:r>
      <w:r>
        <w:rPr>
          <w:rFonts w:hint="eastAsia" w:ascii="仿宋_GB2312" w:hAnsi="仿宋_GB2312" w:eastAsia="仿宋_GB2312" w:cs="仿宋_GB2312"/>
          <w:kern w:val="0"/>
          <w:sz w:val="24"/>
          <w:szCs w:val="24"/>
          <w:lang w:val="en-US" w:eastAsia="zh-CN" w:bidi="ar-SA"/>
        </w:rPr>
        <w:t>。</w:t>
      </w:r>
    </w:p>
    <w:p w14:paraId="7C592A72">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3.合同金额：暂定人民币   元（税率    %）(大写：   )，包括但不限于完成项目所需的人工、材料、机械、合理利润、风险、专用增值税等一切费用及采购文件规定的其它一切费用（如发现有缺、漏、少项等者，均认为申请人也综合考虑报价中）。</w:t>
      </w:r>
    </w:p>
    <w:p w14:paraId="29738101">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4.合同形式：固定综合单价合同，按实结算。</w:t>
      </w:r>
    </w:p>
    <w:p w14:paraId="089E7C00">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5.维修范围质保期：2年，自维修完成试验合格之日计算起。</w:t>
      </w:r>
    </w:p>
    <w:p w14:paraId="0EC9802A">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kern w:val="0"/>
          <w:sz w:val="24"/>
          <w:szCs w:val="24"/>
          <w:lang w:val="en-US" w:eastAsia="zh-CN" w:bidi="ar-SA"/>
        </w:rPr>
        <w:t>6.质保范围：质保范围为乙方维修</w:t>
      </w:r>
      <w:r>
        <w:rPr>
          <w:rFonts w:hint="eastAsia" w:ascii="仿宋_GB2312" w:hAnsi="仿宋_GB2312" w:eastAsia="仿宋_GB2312" w:cs="仿宋_GB2312"/>
          <w:color w:val="auto"/>
          <w:sz w:val="24"/>
          <w:szCs w:val="24"/>
          <w:highlight w:val="none"/>
        </w:rPr>
        <w:t>的工程项目范围</w:t>
      </w:r>
      <w:r>
        <w:rPr>
          <w:rFonts w:hint="eastAsia" w:ascii="仿宋_GB2312" w:hAnsi="仿宋_GB2312" w:eastAsia="仿宋_GB2312" w:cs="仿宋_GB2312"/>
          <w:color w:val="auto"/>
          <w:sz w:val="24"/>
          <w:szCs w:val="24"/>
          <w:highlight w:val="none"/>
          <w:lang w:eastAsia="zh-CN"/>
        </w:rPr>
        <w:t>。</w:t>
      </w:r>
    </w:p>
    <w:p w14:paraId="43C8236E">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二、付款方式及时间</w:t>
      </w:r>
    </w:p>
    <w:p w14:paraId="04E50F13">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1.付款方式：银行转账，乙方账户信息如下。</w:t>
      </w:r>
    </w:p>
    <w:p w14:paraId="47808E2C">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开户银行：</w:t>
      </w:r>
    </w:p>
    <w:p w14:paraId="0141797D">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开户账号：</w:t>
      </w:r>
    </w:p>
    <w:p w14:paraId="40676E33">
      <w:pPr>
        <w:pStyle w:val="2"/>
        <w:numPr>
          <w:ilvl w:val="0"/>
          <w:numId w:val="0"/>
        </w:numPr>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lang w:val="en-US" w:eastAsia="zh-CN" w:bidi="ar-SA"/>
        </w:rPr>
        <w:t>2.付款时间：维修完成试验合格后支付维修部分金额97%，剩余3%作为质保金，质保期结束后凭供应商支付申请后无息支付。维护费用待一年维护期满后并无违约情形的，一次性支付维护费用。</w:t>
      </w:r>
    </w:p>
    <w:p w14:paraId="68F48449">
      <w:pPr>
        <w:pStyle w:val="8"/>
        <w:keepNext w:val="0"/>
        <w:keepLines w:val="0"/>
        <w:pageBreakBefore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三、</w:t>
      </w:r>
      <w:r>
        <w:rPr>
          <w:rFonts w:hint="eastAsia" w:ascii="仿宋_GB2312" w:hAnsi="仿宋_GB2312" w:eastAsia="仿宋_GB2312" w:cs="仿宋_GB2312"/>
          <w:b/>
          <w:sz w:val="24"/>
          <w:szCs w:val="24"/>
          <w:lang w:val="en-US" w:eastAsia="zh-CN"/>
        </w:rPr>
        <w:t>施工工期</w:t>
      </w:r>
    </w:p>
    <w:p w14:paraId="664C2AE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工期</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lang w:val="en-US" w:eastAsia="zh-CN" w:bidi="ar-SA"/>
        </w:rPr>
        <w:t>（1）维修工期为：接到采购人通知后10个日历日内。（2）巡检维护工期为：维修完成、试验合格后一年</w:t>
      </w:r>
      <w:r>
        <w:rPr>
          <w:rFonts w:hint="eastAsia" w:ascii="仿宋_GB2312" w:hAnsi="仿宋_GB2312" w:eastAsia="仿宋_GB2312" w:cs="仿宋_GB2312"/>
          <w:sz w:val="24"/>
          <w:szCs w:val="24"/>
          <w:lang w:val="en-US" w:eastAsia="zh-CN"/>
        </w:rPr>
        <w:t>。</w:t>
      </w:r>
    </w:p>
    <w:p w14:paraId="4690A86C">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四、履约验收</w:t>
      </w:r>
    </w:p>
    <w:p w14:paraId="0E78B807">
      <w:pPr>
        <w:pStyle w:val="28"/>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1.维修完成并试验合格</w:t>
      </w:r>
      <w:r>
        <w:rPr>
          <w:rFonts w:hint="eastAsia" w:ascii="仿宋_GB2312" w:hAnsi="仿宋_GB2312" w:eastAsia="仿宋_GB2312" w:cs="仿宋_GB2312"/>
          <w:color w:val="auto"/>
          <w:sz w:val="24"/>
          <w:szCs w:val="24"/>
          <w:highlight w:val="none"/>
        </w:rPr>
        <w:t>后，乙方应通知甲方验收。甲方应在接到通知后</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天内进行验收，并办理验收移交手续。如甲方</w:t>
      </w:r>
      <w:r>
        <w:rPr>
          <w:rFonts w:hint="eastAsia" w:ascii="仿宋_GB2312" w:hAnsi="仿宋_GB2312" w:eastAsia="仿宋_GB2312" w:cs="仿宋_GB2312"/>
          <w:color w:val="auto"/>
          <w:spacing w:val="-6"/>
          <w:sz w:val="24"/>
          <w:szCs w:val="24"/>
          <w:highlight w:val="none"/>
        </w:rPr>
        <w:t>在规定时间内未能验收，需及时书面通知乙方，另定验收日期。</w:t>
      </w:r>
    </w:p>
    <w:p w14:paraId="1B31078C">
      <w:pPr>
        <w:pStyle w:val="28"/>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.甲方按国家相关标准自行组织有关专业人员验收。</w:t>
      </w:r>
    </w:p>
    <w:p w14:paraId="79F7DE57">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sz w:val="24"/>
          <w:szCs w:val="24"/>
          <w:lang w:val="en-US" w:eastAsia="zh-CN"/>
        </w:rPr>
        <w:t>五</w:t>
      </w:r>
      <w:r>
        <w:rPr>
          <w:rFonts w:hint="eastAsia" w:ascii="仿宋_GB2312" w:hAnsi="仿宋_GB2312" w:eastAsia="仿宋_GB2312" w:cs="仿宋_GB2312"/>
          <w:b/>
          <w:sz w:val="24"/>
          <w:szCs w:val="24"/>
        </w:rPr>
        <w:t>、相关权利及义务</w:t>
      </w:r>
    </w:p>
    <w:p w14:paraId="68A2F58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对工程质量、进度进行监督检查，及时办理变更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rPr>
        <w:t>、验收和结算。</w:t>
      </w:r>
    </w:p>
    <w:p w14:paraId="51EF340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有权对施工现场进行不定时巡查，督查乙方按要求施工，纠正乙方违反施工相关规范行为，如乙方未按要求整改，有权要求停工并拒付有关费用</w:t>
      </w:r>
      <w:r>
        <w:rPr>
          <w:rFonts w:hint="eastAsia" w:ascii="仿宋_GB2312" w:hAnsi="仿宋_GB2312" w:eastAsia="仿宋_GB2312" w:cs="仿宋_GB2312"/>
          <w:color w:val="auto"/>
          <w:sz w:val="24"/>
          <w:szCs w:val="24"/>
          <w:highlight w:val="none"/>
          <w:lang w:eastAsia="zh-CN"/>
        </w:rPr>
        <w:t>。</w:t>
      </w:r>
    </w:p>
    <w:p w14:paraId="2183EC9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甲方未按合同</w:t>
      </w:r>
      <w:r>
        <w:rPr>
          <w:rFonts w:hint="eastAsia" w:ascii="仿宋_GB2312" w:hAnsi="仿宋_GB2312" w:eastAsia="仿宋_GB2312" w:cs="仿宋_GB2312"/>
          <w:color w:val="auto"/>
          <w:sz w:val="24"/>
          <w:szCs w:val="24"/>
          <w:highlight w:val="none"/>
          <w:lang w:val="en-US" w:eastAsia="zh-CN"/>
        </w:rPr>
        <w:t>按时</w:t>
      </w:r>
      <w:r>
        <w:rPr>
          <w:rFonts w:hint="eastAsia" w:ascii="仿宋_GB2312" w:hAnsi="仿宋_GB2312" w:eastAsia="仿宋_GB2312" w:cs="仿宋_GB2312"/>
          <w:color w:val="auto"/>
          <w:sz w:val="24"/>
          <w:szCs w:val="24"/>
          <w:highlight w:val="none"/>
        </w:rPr>
        <w:t>支付工程价款时，</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有权向甲方索赔</w:t>
      </w:r>
      <w:r>
        <w:rPr>
          <w:rFonts w:hint="eastAsia" w:ascii="仿宋_GB2312" w:hAnsi="仿宋_GB2312" w:eastAsia="仿宋_GB2312" w:cs="仿宋_GB2312"/>
          <w:color w:val="auto"/>
          <w:sz w:val="24"/>
          <w:szCs w:val="24"/>
          <w:highlight w:val="none"/>
          <w:lang w:eastAsia="zh-CN"/>
        </w:rPr>
        <w:t>。</w:t>
      </w:r>
    </w:p>
    <w:p w14:paraId="373613D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按要求组织施工，保质、保量、按期完成施工任务、解决由乙方负责的各项事宜</w:t>
      </w:r>
      <w:r>
        <w:rPr>
          <w:rFonts w:hint="eastAsia" w:ascii="仿宋_GB2312" w:hAnsi="仿宋_GB2312" w:eastAsia="仿宋_GB2312" w:cs="仿宋_GB2312"/>
          <w:color w:val="auto"/>
          <w:sz w:val="24"/>
          <w:szCs w:val="24"/>
          <w:highlight w:val="none"/>
          <w:lang w:eastAsia="zh-CN"/>
        </w:rPr>
        <w:t>。</w:t>
      </w:r>
    </w:p>
    <w:p w14:paraId="022EED3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严格执行施工规范、安全操作规程、防火安全规定</w:t>
      </w:r>
      <w:r>
        <w:rPr>
          <w:rFonts w:hint="eastAsia" w:ascii="仿宋_GB2312" w:hAnsi="仿宋_GB2312" w:eastAsia="仿宋_GB2312" w:cs="仿宋_GB2312"/>
          <w:color w:val="auto"/>
          <w:sz w:val="24"/>
          <w:szCs w:val="24"/>
          <w:highlight w:val="none"/>
          <w:lang w:eastAsia="zh-CN"/>
        </w:rPr>
        <w:t>。</w:t>
      </w:r>
    </w:p>
    <w:p w14:paraId="2964A3F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.对竣工验收后</w:t>
      </w:r>
      <w:r>
        <w:rPr>
          <w:rFonts w:hint="eastAsia" w:ascii="仿宋_GB2312" w:hAnsi="仿宋_GB2312" w:eastAsia="仿宋_GB2312" w:cs="仿宋_GB2312"/>
          <w:color w:val="auto"/>
          <w:sz w:val="24"/>
          <w:szCs w:val="24"/>
          <w:highlight w:val="none"/>
          <w:lang w:val="en-US" w:eastAsia="zh-CN"/>
        </w:rPr>
        <w:t>质保期内</w:t>
      </w:r>
      <w:r>
        <w:rPr>
          <w:rFonts w:hint="eastAsia" w:ascii="仿宋_GB2312" w:hAnsi="仿宋_GB2312" w:eastAsia="仿宋_GB2312" w:cs="仿宋_GB2312"/>
          <w:color w:val="auto"/>
          <w:sz w:val="24"/>
          <w:szCs w:val="24"/>
          <w:highlight w:val="none"/>
        </w:rPr>
        <w:t>证实属于乙方责任的质量问题，乙方免费维修</w:t>
      </w:r>
      <w:r>
        <w:rPr>
          <w:rFonts w:hint="eastAsia" w:ascii="仿宋_GB2312" w:hAnsi="仿宋_GB2312" w:eastAsia="仿宋_GB2312" w:cs="仿宋_GB2312"/>
          <w:color w:val="auto"/>
          <w:sz w:val="24"/>
          <w:szCs w:val="24"/>
          <w:highlight w:val="none"/>
          <w:lang w:eastAsia="zh-CN"/>
        </w:rPr>
        <w:t>。</w:t>
      </w:r>
    </w:p>
    <w:p w14:paraId="5CB3E2C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安全责任：乙方必须在施工区域设置围挡并摆放明显的施工标志和采取适当的安全措施，认真按要求文明施工，安全施工，若发生任何安全事故，因此所产生的经济及法律责任，由乙方全部承担。</w:t>
      </w:r>
    </w:p>
    <w:p w14:paraId="1C4DD63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8.乙方</w:t>
      </w:r>
      <w:r>
        <w:rPr>
          <w:rFonts w:hint="eastAsia" w:ascii="仿宋_GB2312" w:hAnsi="仿宋_GB2312" w:eastAsia="仿宋_GB2312" w:cs="仿宋_GB2312"/>
          <w:color w:val="auto"/>
          <w:sz w:val="24"/>
          <w:szCs w:val="24"/>
          <w:highlight w:val="none"/>
        </w:rPr>
        <w:t>有权拒绝甲方提出的不符合现行施工技术规范的要求</w:t>
      </w:r>
      <w:r>
        <w:rPr>
          <w:rFonts w:hint="eastAsia" w:ascii="仿宋_GB2312" w:hAnsi="仿宋_GB2312" w:eastAsia="仿宋_GB2312" w:cs="仿宋_GB2312"/>
          <w:color w:val="auto"/>
          <w:sz w:val="24"/>
          <w:szCs w:val="24"/>
          <w:highlight w:val="none"/>
          <w:lang w:eastAsia="zh-CN"/>
        </w:rPr>
        <w:t>。</w:t>
      </w:r>
    </w:p>
    <w:p w14:paraId="424236B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9.质保期间符合保修条件设施、设备损坏，乙方根据甲方发出通知半小时内响应，2小时内派人上门维修。</w:t>
      </w:r>
    </w:p>
    <w:p w14:paraId="068CFDA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10.预防性试验参照DL/T 596-2021 的规定进行，试验结果需取得电力部门合格认可。工程质量及保修范围和条件:符合国家《GB50303-2015》建筑电气工程施工质量验收规范。</w:t>
      </w:r>
    </w:p>
    <w:p w14:paraId="3FABCF4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11.材料和设备的供应:本工程由乙方负责提供符合国家标准的合格材料(材料包括:一二次融合开关、微机保护装置等)。一二次融合开关需在供电公司平台入网。</w:t>
      </w:r>
    </w:p>
    <w:p w14:paraId="377D93E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12.乙方更换的微机保护装置需与甲方现有分支箱内线路及配置等相匹配。</w:t>
      </w:r>
    </w:p>
    <w:p w14:paraId="3101528A">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r>
        <w:rPr>
          <w:rFonts w:hint="default" w:ascii="仿宋_GB2312" w:hAnsi="仿宋_GB2312" w:eastAsia="仿宋_GB2312" w:cs="仿宋_GB2312"/>
          <w:color w:val="auto"/>
          <w:sz w:val="24"/>
          <w:szCs w:val="24"/>
          <w:highlight w:val="none"/>
          <w:lang w:val="en-US" w:eastAsia="zh-CN"/>
        </w:rPr>
        <w:t>日常维护检测期限为一年，检测过程中发现有元器件损坏需更换的</w:t>
      </w:r>
      <w:r>
        <w:rPr>
          <w:rFonts w:hint="eastAsia" w:ascii="仿宋_GB2312" w:hAnsi="仿宋_GB2312" w:eastAsia="仿宋_GB2312" w:cs="仿宋_GB2312"/>
          <w:color w:val="auto"/>
          <w:sz w:val="24"/>
          <w:szCs w:val="24"/>
          <w:highlight w:val="none"/>
          <w:lang w:val="en-US" w:eastAsia="zh-CN"/>
        </w:rPr>
        <w:t>，元器件费用在500元（含500元）以内的由乙方免费更换。</w:t>
      </w:r>
      <w:r>
        <w:rPr>
          <w:rFonts w:hint="default" w:ascii="仿宋_GB2312" w:hAnsi="仿宋_GB2312" w:eastAsia="仿宋_GB2312" w:cs="仿宋_GB2312"/>
          <w:color w:val="auto"/>
          <w:sz w:val="24"/>
          <w:szCs w:val="24"/>
          <w:highlight w:val="none"/>
          <w:lang w:val="en-US" w:eastAsia="zh-CN"/>
        </w:rPr>
        <w:t xml:space="preserve"> </w:t>
      </w:r>
    </w:p>
    <w:p w14:paraId="72607FE1">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14.质保期内由于乙方原因造成其他财产损失，由乙方根据当地市场价格进行赔付。</w:t>
      </w:r>
      <w:r>
        <w:rPr>
          <w:rFonts w:hint="eastAsia" w:ascii="仿宋_GB2312" w:hAnsi="仿宋_GB2312" w:eastAsia="仿宋_GB2312" w:cs="仿宋_GB2312"/>
          <w:color w:val="auto"/>
          <w:sz w:val="24"/>
          <w:szCs w:val="24"/>
          <w:highlight w:val="none"/>
        </w:rPr>
        <w:t xml:space="preserve"> </w:t>
      </w:r>
    </w:p>
    <w:p w14:paraId="6447B125">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六</w:t>
      </w:r>
      <w:r>
        <w:rPr>
          <w:rFonts w:hint="eastAsia" w:ascii="仿宋_GB2312" w:hAnsi="仿宋_GB2312" w:eastAsia="仿宋_GB2312" w:cs="仿宋_GB2312"/>
          <w:b/>
          <w:sz w:val="24"/>
          <w:szCs w:val="24"/>
        </w:rPr>
        <w:t>、违约责任</w:t>
      </w:r>
    </w:p>
    <w:p w14:paraId="0A3723A5">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甲方违约责任</w:t>
      </w:r>
    </w:p>
    <w:p w14:paraId="7BECBD1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由于甲方原因导致延期开工或中途停工，只顺延</w:t>
      </w:r>
      <w:r>
        <w:rPr>
          <w:rFonts w:hint="eastAsia" w:ascii="仿宋_GB2312" w:hAnsi="仿宋_GB2312" w:eastAsia="仿宋_GB2312" w:cs="仿宋_GB2312"/>
          <w:color w:val="auto"/>
          <w:sz w:val="24"/>
          <w:szCs w:val="24"/>
          <w:highlight w:val="none"/>
          <w:lang w:val="en-US" w:eastAsia="zh-CN"/>
        </w:rPr>
        <w:t>施工</w:t>
      </w:r>
      <w:r>
        <w:rPr>
          <w:rFonts w:hint="eastAsia" w:ascii="仿宋_GB2312" w:hAnsi="仿宋_GB2312" w:eastAsia="仿宋_GB2312" w:cs="仿宋_GB2312"/>
          <w:color w:val="auto"/>
          <w:sz w:val="24"/>
          <w:szCs w:val="24"/>
          <w:highlight w:val="none"/>
        </w:rPr>
        <w:t>工期；</w:t>
      </w:r>
    </w:p>
    <w:p w14:paraId="013AAE9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因甲方原因在施工过程中终止合同，甲方应结清乙方已施工部分工程费用；</w:t>
      </w:r>
    </w:p>
    <w:p w14:paraId="61872FB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因甲方未按照合同约定付款，每延期一天，向对方支付500元/天的违约金（上限：合同金额的20%）。</w:t>
      </w:r>
    </w:p>
    <w:p w14:paraId="7E8A512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乙方违约责任</w:t>
      </w:r>
    </w:p>
    <w:p w14:paraId="00A8910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由于乙方原因，延期竣工，每延期一天，乙方支付甲方500元/天的违约金（上限：合同金额的20%）；</w:t>
      </w:r>
    </w:p>
    <w:p w14:paraId="18979D1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因</w:t>
      </w:r>
      <w:r>
        <w:rPr>
          <w:rFonts w:hint="eastAsia" w:ascii="仿宋_GB2312" w:hAnsi="仿宋_GB2312" w:eastAsia="仿宋_GB2312" w:cs="仿宋_GB2312"/>
          <w:color w:val="auto"/>
          <w:sz w:val="24"/>
          <w:szCs w:val="24"/>
          <w:highlight w:val="none"/>
          <w:lang w:eastAsia="zh-CN"/>
        </w:rPr>
        <w:t>乙</w:t>
      </w:r>
      <w:r>
        <w:rPr>
          <w:rFonts w:hint="eastAsia" w:ascii="仿宋_GB2312" w:hAnsi="仿宋_GB2312" w:eastAsia="仿宋_GB2312" w:cs="仿宋_GB2312"/>
          <w:color w:val="auto"/>
          <w:sz w:val="24"/>
          <w:szCs w:val="24"/>
          <w:highlight w:val="none"/>
        </w:rPr>
        <w:t>方原因导致合同无法继续履行时，应通知对方并</w:t>
      </w:r>
      <w:r>
        <w:rPr>
          <w:rFonts w:hint="eastAsia" w:ascii="仿宋_GB2312" w:hAnsi="仿宋_GB2312" w:eastAsia="仿宋_GB2312" w:cs="仿宋_GB2312"/>
          <w:color w:val="auto"/>
          <w:spacing w:val="-6"/>
          <w:sz w:val="24"/>
          <w:szCs w:val="24"/>
          <w:highlight w:val="none"/>
        </w:rPr>
        <w:t>办理合同终止协议，并由责任方赔偿对方由此造成的直接经济损失；</w:t>
      </w:r>
    </w:p>
    <w:p w14:paraId="4D4895B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因乙方施工造成甲方的物品损坏，乙方应给予修复或赔偿；</w:t>
      </w:r>
    </w:p>
    <w:p w14:paraId="78ECD6D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因乙方违反物业管理规定所造成的罚款和赔偿费用，由乙方负责在工程结算款中扣除；</w:t>
      </w:r>
    </w:p>
    <w:p w14:paraId="467F06C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因乙方原因造成工程质量问题由乙方全部承担，工期不得顺延；</w:t>
      </w:r>
    </w:p>
    <w:p w14:paraId="3A646EA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因乙方原因造成双方人员或第三人人身和财产损失的，由乙方承担责任，并赔偿全部损失和法律责任；</w:t>
      </w:r>
    </w:p>
    <w:p w14:paraId="5FB9E244">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乙方人员应持证上岗，作业等过程中发生的安全责任自行承担。</w:t>
      </w:r>
    </w:p>
    <w:p w14:paraId="22B981B5">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乙方偿付的违约金不足以弥补甲方损失的，还应按甲方损失尚未弥补的部分，支付赔偿金给甲方。</w:t>
      </w:r>
    </w:p>
    <w:p w14:paraId="570132B7">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9）乙方提供零配件不符合行业及业主要求的，应无偿更换至符合要求，并赔偿由此对甲方造成的全部损失。</w:t>
      </w:r>
    </w:p>
    <w:p w14:paraId="241444E4">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七、合同标的减少和追加</w:t>
      </w:r>
    </w:p>
    <w:p w14:paraId="1373E8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1.如因在合同履行过程中有变更，存在减少有关产品工程量情况，经甲乙双方确认同意后，按双方合同约定的固定综合单价对总价进行调减，并以双方认可的验收单进行结算。</w:t>
      </w:r>
    </w:p>
    <w:p w14:paraId="118CDC0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如因在合同履行过程中，需追加与本合同标的相同的维修项目，在不改变合同条款的前提下，经甲乙双方书面确认，按双方约定的固定综合单价对总价进行调增，以双方认可的验收单进行结算，超出合同总价10%的，签订补充合同。</w:t>
      </w:r>
    </w:p>
    <w:p w14:paraId="7F800D69">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szCs w:val="24"/>
          <w:lang w:eastAsia="zh-CN"/>
        </w:rPr>
      </w:pPr>
      <w:bookmarkStart w:id="89" w:name="_Toc5663_WPSOffice_Level2"/>
      <w:bookmarkStart w:id="90" w:name="_Toc13247"/>
      <w:r>
        <w:rPr>
          <w:rFonts w:hint="eastAsia" w:ascii="仿宋_GB2312" w:hAnsi="仿宋_GB2312" w:eastAsia="仿宋_GB2312" w:cs="仿宋_GB2312"/>
          <w:b/>
          <w:sz w:val="24"/>
          <w:szCs w:val="24"/>
          <w:lang w:eastAsia="zh-CN"/>
        </w:rPr>
        <w:t>八、合同解除、变更、终止</w:t>
      </w:r>
      <w:bookmarkEnd w:id="89"/>
      <w:bookmarkEnd w:id="90"/>
    </w:p>
    <w:p w14:paraId="6D82D9A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1.有下列情形之一的可以解除合同：</w:t>
      </w:r>
    </w:p>
    <w:p w14:paraId="54DE5DE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91" w:name="_Toc29390"/>
      <w:bookmarkStart w:id="92" w:name="_Toc27466_WPSOffice_Level3"/>
      <w:r>
        <w:rPr>
          <w:rFonts w:hint="eastAsia" w:ascii="仿宋_GB2312" w:hAnsi="仿宋_GB2312" w:eastAsia="仿宋_GB2312" w:cs="仿宋_GB2312"/>
          <w:kern w:val="2"/>
          <w:sz w:val="24"/>
          <w:szCs w:val="24"/>
          <w:lang w:val="en-US" w:eastAsia="zh-CN" w:bidi="ar-SA"/>
        </w:rPr>
        <w:t>（1）甲乙双方协商一致；</w:t>
      </w:r>
      <w:bookmarkEnd w:id="91"/>
      <w:bookmarkEnd w:id="92"/>
    </w:p>
    <w:p w14:paraId="363862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93" w:name="_Toc5421"/>
      <w:bookmarkStart w:id="94" w:name="_Toc10831_WPSOffice_Level3"/>
      <w:r>
        <w:rPr>
          <w:rFonts w:hint="eastAsia" w:ascii="仿宋_GB2312" w:hAnsi="仿宋_GB2312" w:eastAsia="仿宋_GB2312" w:cs="仿宋_GB2312"/>
          <w:kern w:val="2"/>
          <w:sz w:val="24"/>
          <w:szCs w:val="24"/>
          <w:lang w:val="en-US" w:eastAsia="zh-CN" w:bidi="ar-SA"/>
        </w:rPr>
        <w:t>（2）因不可抗力致使合同无法履行；</w:t>
      </w:r>
      <w:bookmarkEnd w:id="93"/>
      <w:bookmarkEnd w:id="94"/>
    </w:p>
    <w:p w14:paraId="588CB5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bookmarkStart w:id="95" w:name="_Toc22239"/>
      <w:bookmarkStart w:id="96" w:name="_Toc6884_WPSOffice_Level3"/>
      <w:r>
        <w:rPr>
          <w:rFonts w:hint="eastAsia" w:ascii="仿宋_GB2312" w:hAnsi="仿宋_GB2312" w:eastAsia="仿宋_GB2312" w:cs="仿宋_GB2312"/>
          <w:kern w:val="2"/>
          <w:sz w:val="24"/>
          <w:szCs w:val="24"/>
          <w:lang w:val="en-US" w:eastAsia="zh-CN" w:bidi="ar-SA"/>
        </w:rPr>
        <w:t>（3）因一方原因导致合同</w:t>
      </w:r>
      <w:bookmarkEnd w:id="95"/>
      <w:bookmarkEnd w:id="96"/>
      <w:r>
        <w:rPr>
          <w:rFonts w:hint="eastAsia" w:ascii="仿宋_GB2312" w:hAnsi="仿宋_GB2312" w:eastAsia="仿宋_GB2312" w:cs="仿宋_GB2312"/>
          <w:kern w:val="2"/>
          <w:sz w:val="24"/>
          <w:szCs w:val="24"/>
          <w:lang w:val="en-US" w:eastAsia="zh-CN" w:bidi="ar-SA"/>
        </w:rPr>
        <w:t>目的无法实现的，经催告后仍不能履行的；</w:t>
      </w:r>
    </w:p>
    <w:p w14:paraId="51FEE6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（4）乙方不履行响应文件及合同承诺。</w:t>
      </w:r>
    </w:p>
    <w:p w14:paraId="0A97C8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2.合同任意一方对约定事项需要变更的，应双方友好协商，形成书面变更协议。</w:t>
      </w:r>
    </w:p>
    <w:p w14:paraId="3E8C304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3.合同约定义务双方均已履行完毕，就所有权利义务事宜无遗留问题，合同终止。</w:t>
      </w:r>
    </w:p>
    <w:p w14:paraId="0359000E">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rPr>
        <w:t>、不可抗力</w:t>
      </w:r>
    </w:p>
    <w:p w14:paraId="6CB42E0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1.由于不可抗力的原因不能履行合同时，双方互不负违约责任。因不可抗力不能履行一方应及时向另一方通报不能履行或不能完全履行的理由，并向另一方提交经当地公证处公证的不可抗力事件文书。</w:t>
      </w:r>
    </w:p>
    <w:p w14:paraId="073A8141">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2.乙方由于不可抗力的原因不能履行合同时，应在交付时间到期以前及时向甲方通报不能履行或不能完全履行的理由，提供公证文书，双方可以签订延期履行、部分履行补充合同或者不履行合同。</w:t>
      </w:r>
    </w:p>
    <w:p w14:paraId="4CA37378">
      <w:pPr>
        <w:pStyle w:val="28"/>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十、廉洁条款</w:t>
      </w:r>
    </w:p>
    <w:p w14:paraId="572170F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default" w:ascii="仿宋_GB2312" w:hAnsi="仿宋_GB2312" w:eastAsia="仿宋_GB2312" w:cs="仿宋_GB2312"/>
          <w:color w:val="auto"/>
          <w:sz w:val="24"/>
          <w:szCs w:val="24"/>
          <w:highlight w:val="none"/>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88F6710">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kern w:val="0"/>
          <w:sz w:val="24"/>
          <w:szCs w:val="24"/>
          <w:lang w:val="en-US" w:eastAsia="zh-CN" w:bidi="ar-SA"/>
        </w:rPr>
        <w:t>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p>
    <w:p w14:paraId="06B2AC3A">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十一</w:t>
      </w:r>
      <w:r>
        <w:rPr>
          <w:rFonts w:hint="eastAsia" w:ascii="仿宋_GB2312" w:hAnsi="仿宋_GB2312" w:eastAsia="仿宋_GB2312" w:cs="仿宋_GB2312"/>
          <w:b/>
          <w:sz w:val="24"/>
          <w:szCs w:val="24"/>
        </w:rPr>
        <w:t>、争议解决</w:t>
      </w:r>
    </w:p>
    <w:p w14:paraId="6F8C8C7A">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方式解决。</w:t>
      </w:r>
    </w:p>
    <w:p w14:paraId="323CF192">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（1）向甲方所在地法院通过诉讼解决。</w:t>
      </w:r>
    </w:p>
    <w:p w14:paraId="40A3E1D0">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（2）向泸州仲裁委员会提请仲裁解决。</w:t>
      </w:r>
    </w:p>
    <w:p w14:paraId="51BDBB48">
      <w:pPr>
        <w:pStyle w:val="8"/>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b w:val="0"/>
          <w:bCs w:val="0"/>
          <w:i w:val="0"/>
          <w:caps w:val="0"/>
          <w:color w:val="0C0C0C"/>
          <w:spacing w:val="0"/>
          <w:sz w:val="24"/>
          <w:szCs w:val="24"/>
          <w:highlight w:val="none"/>
          <w:lang w:eastAsia="zh-CN"/>
        </w:rPr>
        <w:t>因一方违约，</w:t>
      </w:r>
      <w:r>
        <w:rPr>
          <w:rFonts w:hint="eastAsia" w:ascii="仿宋_GB2312" w:hAnsi="仿宋_GB2312" w:eastAsia="仿宋_GB2312" w:cs="仿宋_GB2312"/>
          <w:b w:val="0"/>
          <w:bCs w:val="0"/>
          <w:i w:val="0"/>
          <w:caps w:val="0"/>
          <w:color w:val="0C0C0C"/>
          <w:spacing w:val="0"/>
          <w:sz w:val="24"/>
          <w:szCs w:val="24"/>
          <w:highlight w:val="none"/>
          <w:lang w:val="en-US" w:eastAsia="zh-CN"/>
        </w:rPr>
        <w:t>相对</w:t>
      </w:r>
      <w:r>
        <w:rPr>
          <w:rFonts w:hint="eastAsia" w:ascii="仿宋_GB2312" w:hAnsi="仿宋_GB2312" w:eastAsia="仿宋_GB2312" w:cs="仿宋_GB2312"/>
          <w:b w:val="0"/>
          <w:bCs w:val="0"/>
          <w:i w:val="0"/>
          <w:caps w:val="0"/>
          <w:color w:val="0C0C0C"/>
          <w:spacing w:val="0"/>
          <w:sz w:val="24"/>
          <w:szCs w:val="24"/>
          <w:highlight w:val="none"/>
          <w:lang w:eastAsia="zh-CN"/>
        </w:rPr>
        <w:t>方通过司法途径</w:t>
      </w:r>
      <w:r>
        <w:rPr>
          <w:rFonts w:hint="eastAsia" w:ascii="仿宋_GB2312" w:hAnsi="仿宋_GB2312" w:eastAsia="仿宋_GB2312" w:cs="仿宋_GB2312"/>
          <w:b w:val="0"/>
          <w:bCs w:val="0"/>
          <w:i w:val="0"/>
          <w:caps w:val="0"/>
          <w:color w:val="0C0C0C"/>
          <w:spacing w:val="0"/>
          <w:sz w:val="24"/>
          <w:szCs w:val="24"/>
          <w:highlight w:val="none"/>
          <w:lang w:val="en-US" w:eastAsia="zh-CN"/>
        </w:rPr>
        <w:t>维护合法权益</w:t>
      </w:r>
      <w:r>
        <w:rPr>
          <w:rFonts w:hint="eastAsia" w:ascii="仿宋_GB2312" w:hAnsi="仿宋_GB2312" w:eastAsia="仿宋_GB2312" w:cs="仿宋_GB2312"/>
          <w:b w:val="0"/>
          <w:bCs w:val="0"/>
          <w:i w:val="0"/>
          <w:caps w:val="0"/>
          <w:color w:val="0C0C0C"/>
          <w:spacing w:val="0"/>
          <w:sz w:val="24"/>
          <w:szCs w:val="24"/>
          <w:highlight w:val="none"/>
          <w:lang w:eastAsia="zh-CN"/>
        </w:rPr>
        <w:t>而产生的诉讼有关费用，包括但不限于</w:t>
      </w:r>
      <w:r>
        <w:rPr>
          <w:rFonts w:hint="eastAsia" w:ascii="仿宋_GB2312" w:hAnsi="仿宋_GB2312" w:eastAsia="仿宋_GB2312" w:cs="仿宋_GB2312"/>
          <w:color w:val="000000"/>
          <w:sz w:val="24"/>
          <w:szCs w:val="24"/>
          <w:lang w:val="en-US" w:eastAsia="zh-CN"/>
        </w:rPr>
        <w:t>诉讼费、律师费、公告费、鉴定费</w:t>
      </w:r>
      <w:r>
        <w:rPr>
          <w:rFonts w:hint="eastAsia" w:ascii="仿宋_GB2312" w:hAnsi="仿宋_GB2312" w:eastAsia="仿宋_GB2312" w:cs="仿宋_GB2312"/>
          <w:b w:val="0"/>
          <w:bCs w:val="0"/>
          <w:i w:val="0"/>
          <w:caps w:val="0"/>
          <w:color w:val="0C0C0C"/>
          <w:spacing w:val="0"/>
          <w:sz w:val="24"/>
          <w:szCs w:val="24"/>
          <w:highlight w:val="none"/>
          <w:lang w:eastAsia="zh-CN"/>
        </w:rPr>
        <w:t>等费用均由违约方承担。</w:t>
      </w:r>
    </w:p>
    <w:p w14:paraId="2B7767F8">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eastAsia="zh-CN"/>
        </w:rPr>
        <w:t>二</w:t>
      </w:r>
      <w:r>
        <w:rPr>
          <w:rFonts w:hint="eastAsia" w:ascii="仿宋_GB2312" w:hAnsi="仿宋_GB2312" w:eastAsia="仿宋_GB2312" w:cs="仿宋_GB2312"/>
          <w:b/>
          <w:sz w:val="24"/>
          <w:szCs w:val="24"/>
        </w:rPr>
        <w:t>、通知和送达</w:t>
      </w:r>
    </w:p>
    <w:p w14:paraId="59646DD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1.任何一方向对方发出的通知或其他往来文件（以下简称“往来文件”），应按照本条款记载的另一方的联系方式，用特快、挂号信、传真、电子邮件或专人送达方式发出，并在下述条件下送达生效：</w:t>
      </w:r>
    </w:p>
    <w:p w14:paraId="409E000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（1）以特快专递或挂号信方式发出的，以收件人签收日为送达日；收件人未签收的，以寄出日后的第五个工作日视为送达；</w:t>
      </w:r>
    </w:p>
    <w:p w14:paraId="70AA10D0">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（2）以传真或电子邮件方式发出的，以发出方收到传真或电子邮件发出确认回执时视为送达；</w:t>
      </w:r>
    </w:p>
    <w:p w14:paraId="3DA835E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（3）如对方不在的，由对方公司职工签收，若对方拒绝签收的，由两名送达工作人员签字见证，留置送达</w:t>
      </w:r>
      <w:r>
        <w:rPr>
          <w:rFonts w:hint="eastAsia" w:ascii="仿宋_GB2312" w:hAnsi="仿宋_GB2312" w:eastAsia="仿宋_GB2312" w:cs="仿宋_GB2312"/>
          <w:sz w:val="24"/>
          <w:szCs w:val="24"/>
          <w:lang w:eastAsia="zh-CN"/>
        </w:rPr>
        <w:t>；</w:t>
      </w:r>
    </w:p>
    <w:p w14:paraId="6A468E8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同时采用上述几种方式的，以其中最快到达对方的为准。</w:t>
      </w:r>
    </w:p>
    <w:p w14:paraId="0FC7800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2.本条款项下的联系方式发生变更，变更方应及时书面通知另一方。另一方在收到有关变更前的联系方式所发出的往来文件视为有效。</w:t>
      </w:r>
    </w:p>
    <w:p w14:paraId="0E3F28A2">
      <w:pPr>
        <w:pStyle w:val="3"/>
        <w:keepNext w:val="0"/>
        <w:keepLines w:val="0"/>
        <w:pageBreakBefore w:val="0"/>
        <w:kinsoku/>
        <w:wordWrap/>
        <w:overflowPunct/>
        <w:topLinePunct w:val="0"/>
        <w:autoSpaceDE/>
        <w:autoSpaceDN/>
        <w:bidi w:val="0"/>
        <w:adjustRightInd/>
        <w:snapToGrid/>
        <w:spacing w:after="0"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3.本合同所载地址也是双方发生纠纷司法机关司法文书送达地址。</w:t>
      </w:r>
    </w:p>
    <w:p w14:paraId="47E6844C">
      <w:pPr>
        <w:pStyle w:val="8"/>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三</w:t>
      </w:r>
      <w:r>
        <w:rPr>
          <w:rFonts w:hint="eastAsia" w:ascii="仿宋_GB2312" w:hAnsi="仿宋_GB2312" w:eastAsia="仿宋_GB2312" w:cs="仿宋_GB2312"/>
          <w:b/>
          <w:sz w:val="24"/>
          <w:szCs w:val="24"/>
        </w:rPr>
        <w:t>、其它事项</w:t>
      </w:r>
    </w:p>
    <w:p w14:paraId="63CDE07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1.甲乙双方就本合同事宜形成的附件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直委谈判表</w:t>
      </w:r>
      <w:r>
        <w:rPr>
          <w:rFonts w:hint="eastAsia" w:ascii="仿宋_GB2312" w:hAnsi="仿宋_GB2312" w:eastAsia="仿宋_GB2312" w:cs="仿宋_GB2312"/>
          <w:sz w:val="24"/>
          <w:szCs w:val="24"/>
        </w:rPr>
        <w:t>等均是合同不可分割部分，对双方均有约束力。出现矛盾冲突的，以时间在后的为准（若有）。</w:t>
      </w:r>
    </w:p>
    <w:p w14:paraId="2A0C0F0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2.合同未尽事宜，甲乙双方另行协商并签署补充协议。</w:t>
      </w:r>
    </w:p>
    <w:p w14:paraId="409AF8F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3.本合同一式</w:t>
      </w:r>
      <w:r>
        <w:rPr>
          <w:rFonts w:hint="eastAsia" w:ascii="仿宋_GB2312" w:hAnsi="仿宋_GB2312" w:eastAsia="仿宋_GB2312" w:cs="仿宋_GB2312"/>
          <w:sz w:val="24"/>
          <w:szCs w:val="24"/>
          <w:u w:val="single"/>
          <w:lang w:val="en-US" w:eastAsia="zh-CN"/>
        </w:rPr>
        <w:t>肆</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lang w:val="en-US" w:eastAsia="zh-CN"/>
        </w:rPr>
        <w:t>叁</w:t>
      </w:r>
      <w:r>
        <w:rPr>
          <w:rFonts w:hint="eastAsia" w:ascii="仿宋_GB2312" w:hAnsi="仿宋_GB2312" w:eastAsia="仿宋_GB2312" w:cs="仿宋_GB2312"/>
          <w:sz w:val="24"/>
          <w:szCs w:val="24"/>
        </w:rPr>
        <w:t>份，乙方持</w:t>
      </w:r>
      <w:r>
        <w:rPr>
          <w:rFonts w:hint="eastAsia" w:ascii="仿宋_GB2312" w:hAnsi="仿宋_GB2312" w:eastAsia="仿宋_GB2312" w:cs="仿宋_GB2312"/>
          <w:sz w:val="24"/>
          <w:szCs w:val="24"/>
          <w:u w:val="single"/>
          <w:lang w:val="en-US" w:eastAsia="zh-CN"/>
        </w:rPr>
        <w:t>壹</w:t>
      </w:r>
      <w:r>
        <w:rPr>
          <w:rFonts w:hint="eastAsia" w:ascii="仿宋_GB2312" w:hAnsi="仿宋_GB2312" w:eastAsia="仿宋_GB2312" w:cs="仿宋_GB2312"/>
          <w:sz w:val="24"/>
          <w:szCs w:val="24"/>
        </w:rPr>
        <w:t xml:space="preserve">份。均具有同等的法律效力。 </w:t>
      </w:r>
    </w:p>
    <w:p w14:paraId="59B6B14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4.本协议自双方法定代表</w:t>
      </w:r>
      <w:r>
        <w:rPr>
          <w:rFonts w:hint="eastAsia" w:ascii="仿宋_GB2312" w:hAnsi="仿宋_GB2312" w:eastAsia="仿宋_GB2312" w:cs="仿宋_GB2312"/>
          <w:sz w:val="24"/>
          <w:szCs w:val="24"/>
          <w:lang w:val="en-US" w:eastAsia="zh-CN"/>
        </w:rPr>
        <w:t>人或授权代表人签字或</w:t>
      </w:r>
      <w:r>
        <w:rPr>
          <w:rFonts w:hint="eastAsia" w:ascii="仿宋_GB2312" w:hAnsi="仿宋_GB2312" w:eastAsia="仿宋_GB2312" w:cs="仿宋_GB2312"/>
          <w:sz w:val="24"/>
          <w:szCs w:val="24"/>
        </w:rPr>
        <w:t>签章并加盖</w:t>
      </w:r>
      <w:r>
        <w:rPr>
          <w:rFonts w:hint="eastAsia" w:ascii="仿宋_GB2312" w:hAnsi="仿宋_GB2312" w:eastAsia="仿宋_GB2312" w:cs="仿宋_GB2312"/>
          <w:sz w:val="24"/>
          <w:szCs w:val="24"/>
          <w:lang w:val="en-US" w:eastAsia="zh-CN"/>
        </w:rPr>
        <w:t>公司印章</w:t>
      </w:r>
      <w:r>
        <w:rPr>
          <w:rFonts w:hint="eastAsia" w:ascii="仿宋_GB2312" w:hAnsi="仿宋_GB2312" w:eastAsia="仿宋_GB2312" w:cs="仿宋_GB2312"/>
          <w:sz w:val="24"/>
          <w:szCs w:val="24"/>
        </w:rPr>
        <w:t>之日起生效</w:t>
      </w:r>
      <w:r>
        <w:rPr>
          <w:rFonts w:hint="eastAsia" w:ascii="仿宋_GB2312" w:hAnsi="仿宋_GB2312" w:eastAsia="仿宋_GB2312" w:cs="仿宋_GB2312"/>
          <w:color w:val="000000"/>
          <w:sz w:val="24"/>
          <w:szCs w:val="24"/>
        </w:rPr>
        <w:t>。</w:t>
      </w:r>
    </w:p>
    <w:p w14:paraId="53339A43">
      <w:pPr>
        <w:rPr>
          <w:rFonts w:eastAsia="黑体"/>
          <w:color w:val="auto"/>
          <w:sz w:val="20"/>
          <w:szCs w:val="22"/>
          <w:highlight w:val="none"/>
        </w:rPr>
      </w:pPr>
      <w:r>
        <w:rPr>
          <w:rFonts w:hint="eastAsia"/>
          <w:color w:val="auto"/>
          <w:sz w:val="20"/>
          <w:szCs w:val="22"/>
          <w:highlight w:val="none"/>
        </w:rPr>
        <w:t xml:space="preserve">                            </w:t>
      </w:r>
    </w:p>
    <w:p w14:paraId="38FAE82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附件1：项目费用清单</w:t>
      </w:r>
    </w:p>
    <w:p w14:paraId="19EB648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附件2：试验清单</w:t>
      </w:r>
    </w:p>
    <w:p w14:paraId="765388F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附件3：巡检维护清单</w:t>
      </w:r>
    </w:p>
    <w:p w14:paraId="48443579">
      <w:pPr>
        <w:pStyle w:val="2"/>
        <w:rPr>
          <w:rFonts w:hint="eastAsia" w:eastAsia="宋体"/>
          <w:lang w:val="en-US" w:eastAsia="zh-CN"/>
        </w:rPr>
      </w:pPr>
    </w:p>
    <w:p w14:paraId="689059D5">
      <w:pPr>
        <w:pStyle w:val="2"/>
        <w:rPr>
          <w:rFonts w:hint="eastAsia" w:eastAsia="宋体"/>
          <w:lang w:val="en-US" w:eastAsia="zh-CN"/>
        </w:rPr>
      </w:pPr>
    </w:p>
    <w:tbl>
      <w:tblPr>
        <w:tblStyle w:val="15"/>
        <w:tblW w:w="9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9"/>
        <w:gridCol w:w="4600"/>
      </w:tblGrid>
      <w:tr w14:paraId="7851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599" w:type="dxa"/>
            <w:tcBorders>
              <w:tl2br w:val="nil"/>
              <w:tr2bl w:val="nil"/>
            </w:tcBorders>
            <w:noWrap w:val="0"/>
            <w:vAlign w:val="top"/>
          </w:tcPr>
          <w:p w14:paraId="6A10FA19">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甲方：（盖章）</w:t>
            </w:r>
          </w:p>
        </w:tc>
        <w:tc>
          <w:tcPr>
            <w:tcW w:w="4600" w:type="dxa"/>
            <w:tcBorders>
              <w:tl2br w:val="nil"/>
              <w:tr2bl w:val="nil"/>
            </w:tcBorders>
            <w:noWrap w:val="0"/>
            <w:vAlign w:val="top"/>
          </w:tcPr>
          <w:p w14:paraId="71810D11">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乙方：（盖章）</w:t>
            </w:r>
          </w:p>
        </w:tc>
      </w:tr>
      <w:tr w14:paraId="456F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4599" w:type="dxa"/>
            <w:tcBorders>
              <w:tl2br w:val="nil"/>
              <w:tr2bl w:val="nil"/>
            </w:tcBorders>
            <w:noWrap w:val="0"/>
            <w:vAlign w:val="top"/>
          </w:tcPr>
          <w:p w14:paraId="6AEE5A1B">
            <w:pPr>
              <w:pStyle w:val="13"/>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法定代表人</w:t>
            </w:r>
          </w:p>
          <w:p w14:paraId="05DEAD71">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或（授权代理人）：</w:t>
            </w:r>
          </w:p>
        </w:tc>
        <w:tc>
          <w:tcPr>
            <w:tcW w:w="4600" w:type="dxa"/>
            <w:tcBorders>
              <w:tl2br w:val="nil"/>
              <w:tr2bl w:val="nil"/>
            </w:tcBorders>
            <w:noWrap w:val="0"/>
            <w:vAlign w:val="top"/>
          </w:tcPr>
          <w:p w14:paraId="2DF6AC7D">
            <w:pPr>
              <w:pStyle w:val="13"/>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法定代表人</w:t>
            </w:r>
          </w:p>
          <w:p w14:paraId="016238AE">
            <w:pPr>
              <w:keepNext w:val="0"/>
              <w:keepLines w:val="0"/>
              <w:pageBreakBefore w:val="0"/>
              <w:kinsoku/>
              <w:wordWrap/>
              <w:overflowPunct/>
              <w:topLinePunct w:val="0"/>
              <w:bidi w:val="0"/>
              <w:spacing w:line="340" w:lineRule="exact"/>
              <w:jc w:val="left"/>
              <w:rPr>
                <w:rFonts w:hint="default"/>
                <w:b w:val="0"/>
                <w:bCs w:val="0"/>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或（授权代理人）：</w:t>
            </w:r>
          </w:p>
        </w:tc>
      </w:tr>
      <w:tr w14:paraId="5582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599" w:type="dxa"/>
            <w:tcBorders>
              <w:tl2br w:val="nil"/>
              <w:tr2bl w:val="nil"/>
            </w:tcBorders>
            <w:noWrap w:val="0"/>
            <w:vAlign w:val="top"/>
          </w:tcPr>
          <w:p w14:paraId="10672A82">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开户行：</w:t>
            </w:r>
          </w:p>
        </w:tc>
        <w:tc>
          <w:tcPr>
            <w:tcW w:w="4600" w:type="dxa"/>
            <w:tcBorders>
              <w:tl2br w:val="nil"/>
              <w:tr2bl w:val="nil"/>
            </w:tcBorders>
            <w:noWrap w:val="0"/>
            <w:vAlign w:val="top"/>
          </w:tcPr>
          <w:p w14:paraId="71039C87">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开户行：</w:t>
            </w:r>
          </w:p>
        </w:tc>
      </w:tr>
      <w:tr w14:paraId="5C0A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14:paraId="5CE0A5B8">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账号：</w:t>
            </w:r>
          </w:p>
        </w:tc>
        <w:tc>
          <w:tcPr>
            <w:tcW w:w="4600" w:type="dxa"/>
            <w:tcBorders>
              <w:tl2br w:val="nil"/>
              <w:tr2bl w:val="nil"/>
            </w:tcBorders>
            <w:noWrap w:val="0"/>
            <w:vAlign w:val="top"/>
          </w:tcPr>
          <w:p w14:paraId="1C8B2817">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账号：</w:t>
            </w:r>
          </w:p>
        </w:tc>
      </w:tr>
      <w:tr w14:paraId="6651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14:paraId="3C3DBD13">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联系地址：</w:t>
            </w:r>
          </w:p>
        </w:tc>
        <w:tc>
          <w:tcPr>
            <w:tcW w:w="4600" w:type="dxa"/>
            <w:tcBorders>
              <w:tl2br w:val="nil"/>
              <w:tr2bl w:val="nil"/>
            </w:tcBorders>
            <w:noWrap w:val="0"/>
            <w:vAlign w:val="top"/>
          </w:tcPr>
          <w:p w14:paraId="304C7394">
            <w:pPr>
              <w:keepNext w:val="0"/>
              <w:keepLines w:val="0"/>
              <w:pageBreakBefore w:val="0"/>
              <w:kinsoku/>
              <w:wordWrap/>
              <w:overflowPunct/>
              <w:topLinePunct w:val="0"/>
              <w:bidi w:val="0"/>
              <w:spacing w:line="340" w:lineRule="exact"/>
              <w:jc w:val="left"/>
              <w:rPr>
                <w:rFonts w:hint="default"/>
                <w:b/>
                <w:bCs/>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联系地址：</w:t>
            </w:r>
          </w:p>
        </w:tc>
      </w:tr>
      <w:tr w14:paraId="631B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14:paraId="7499B081">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联系人：</w:t>
            </w:r>
          </w:p>
        </w:tc>
        <w:tc>
          <w:tcPr>
            <w:tcW w:w="4600" w:type="dxa"/>
            <w:tcBorders>
              <w:tl2br w:val="nil"/>
              <w:tr2bl w:val="nil"/>
            </w:tcBorders>
            <w:noWrap w:val="0"/>
            <w:vAlign w:val="top"/>
          </w:tcPr>
          <w:p w14:paraId="0C8DEF37">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联系人：</w:t>
            </w:r>
          </w:p>
        </w:tc>
      </w:tr>
      <w:tr w14:paraId="6AB8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14:paraId="6C9AE204">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联系电话：</w:t>
            </w:r>
          </w:p>
        </w:tc>
        <w:tc>
          <w:tcPr>
            <w:tcW w:w="4600" w:type="dxa"/>
            <w:tcBorders>
              <w:tl2br w:val="nil"/>
              <w:tr2bl w:val="nil"/>
            </w:tcBorders>
            <w:noWrap w:val="0"/>
            <w:vAlign w:val="top"/>
          </w:tcPr>
          <w:p w14:paraId="4CFEA3A3">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联系电话：</w:t>
            </w:r>
          </w:p>
        </w:tc>
      </w:tr>
      <w:tr w14:paraId="6D0F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599" w:type="dxa"/>
            <w:tcBorders>
              <w:tl2br w:val="nil"/>
              <w:tr2bl w:val="nil"/>
            </w:tcBorders>
            <w:noWrap w:val="0"/>
            <w:vAlign w:val="top"/>
          </w:tcPr>
          <w:p w14:paraId="24EBC796">
            <w:pPr>
              <w:keepNext w:val="0"/>
              <w:keepLines w:val="0"/>
              <w:pageBreakBefore w:val="0"/>
              <w:kinsoku/>
              <w:wordWrap/>
              <w:overflowPunct/>
              <w:topLinePunct w:val="0"/>
              <w:bidi w:val="0"/>
              <w:spacing w:line="340" w:lineRule="exact"/>
              <w:jc w:val="lef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签订日期：   年   月   日</w:t>
            </w:r>
          </w:p>
        </w:tc>
        <w:tc>
          <w:tcPr>
            <w:tcW w:w="4600" w:type="dxa"/>
            <w:tcBorders>
              <w:tl2br w:val="nil"/>
              <w:tr2bl w:val="nil"/>
            </w:tcBorders>
            <w:noWrap w:val="0"/>
            <w:vAlign w:val="top"/>
          </w:tcPr>
          <w:p w14:paraId="1FFCE65F">
            <w:pPr>
              <w:keepNext w:val="0"/>
              <w:keepLines w:val="0"/>
              <w:pageBreakBefore w:val="0"/>
              <w:kinsoku/>
              <w:wordWrap/>
              <w:overflowPunct/>
              <w:topLinePunct w:val="0"/>
              <w:bidi w:val="0"/>
              <w:spacing w:line="340" w:lineRule="exact"/>
              <w:jc w:val="lef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签订日期：   年   月   日</w:t>
            </w:r>
          </w:p>
        </w:tc>
      </w:tr>
    </w:tbl>
    <w:p w14:paraId="21FDAB8E">
      <w:r>
        <w:br w:type="page"/>
      </w:r>
    </w:p>
    <w:p w14:paraId="47978DAA">
      <w:pPr>
        <w:pStyle w:val="2"/>
        <w:rPr>
          <w:rFonts w:hint="eastAsia"/>
          <w:lang w:val="en-US" w:eastAsia="zh-CN"/>
        </w:rPr>
      </w:pPr>
      <w:r>
        <w:rPr>
          <w:rFonts w:hint="eastAsia"/>
          <w:lang w:val="en-US" w:eastAsia="zh-CN"/>
        </w:rPr>
        <w:t>附件1</w:t>
      </w:r>
    </w:p>
    <w:p w14:paraId="3DA5AD3C">
      <w:pPr>
        <w:pStyle w:val="2"/>
        <w:jc w:val="center"/>
        <w:rPr>
          <w:rFonts w:hint="eastAsia"/>
          <w:sz w:val="28"/>
          <w:szCs w:val="36"/>
          <w:lang w:val="en-US" w:eastAsia="zh-CN"/>
        </w:rPr>
      </w:pPr>
      <w:r>
        <w:rPr>
          <w:rFonts w:hint="eastAsia"/>
          <w:sz w:val="28"/>
          <w:szCs w:val="36"/>
          <w:lang w:val="en-US" w:eastAsia="zh-CN"/>
        </w:rPr>
        <w:t>项目费用清单</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216"/>
        <w:gridCol w:w="1056"/>
        <w:gridCol w:w="704"/>
        <w:gridCol w:w="756"/>
        <w:gridCol w:w="846"/>
        <w:gridCol w:w="846"/>
        <w:gridCol w:w="2457"/>
      </w:tblGrid>
      <w:tr w14:paraId="1E8B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83" w:type="pct"/>
            <w:tcBorders>
              <w:top w:val="nil"/>
              <w:left w:val="single" w:color="000000" w:sz="4" w:space="0"/>
              <w:bottom w:val="single" w:color="000000" w:sz="4" w:space="0"/>
              <w:right w:val="single" w:color="000000" w:sz="4" w:space="0"/>
            </w:tcBorders>
            <w:shd w:val="clear" w:color="auto" w:fill="auto"/>
            <w:noWrap/>
            <w:vAlign w:val="center"/>
          </w:tcPr>
          <w:p w14:paraId="2A78A4D6">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序号 </w:t>
            </w:r>
          </w:p>
        </w:tc>
        <w:tc>
          <w:tcPr>
            <w:tcW w:w="604" w:type="pct"/>
            <w:tcBorders>
              <w:top w:val="nil"/>
              <w:left w:val="single" w:color="000000" w:sz="4" w:space="0"/>
              <w:bottom w:val="single" w:color="000000" w:sz="4" w:space="0"/>
              <w:right w:val="single" w:color="000000" w:sz="4" w:space="0"/>
            </w:tcBorders>
            <w:shd w:val="clear" w:color="auto" w:fill="auto"/>
            <w:noWrap/>
            <w:vAlign w:val="center"/>
          </w:tcPr>
          <w:p w14:paraId="7335FB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设备名称</w:t>
            </w:r>
          </w:p>
        </w:tc>
        <w:tc>
          <w:tcPr>
            <w:tcW w:w="612" w:type="pct"/>
            <w:tcBorders>
              <w:top w:val="nil"/>
              <w:left w:val="single" w:color="000000" w:sz="4" w:space="0"/>
              <w:bottom w:val="single" w:color="000000" w:sz="4" w:space="0"/>
              <w:right w:val="single" w:color="000000" w:sz="4" w:space="0"/>
            </w:tcBorders>
            <w:shd w:val="clear" w:color="auto" w:fill="auto"/>
            <w:vAlign w:val="center"/>
          </w:tcPr>
          <w:p w14:paraId="2743C0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/型号规格</w:t>
            </w:r>
          </w:p>
        </w:tc>
        <w:tc>
          <w:tcPr>
            <w:tcW w:w="484" w:type="pct"/>
            <w:tcBorders>
              <w:top w:val="nil"/>
              <w:left w:val="single" w:color="000000" w:sz="4" w:space="0"/>
              <w:bottom w:val="single" w:color="000000" w:sz="4" w:space="0"/>
              <w:right w:val="single" w:color="000000" w:sz="4" w:space="0"/>
            </w:tcBorders>
            <w:shd w:val="clear" w:color="auto" w:fill="auto"/>
            <w:noWrap/>
            <w:vAlign w:val="center"/>
          </w:tcPr>
          <w:p w14:paraId="74DF45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484" w:type="pct"/>
            <w:tcBorders>
              <w:top w:val="nil"/>
              <w:left w:val="single" w:color="000000" w:sz="4" w:space="0"/>
              <w:bottom w:val="single" w:color="000000" w:sz="4" w:space="0"/>
              <w:right w:val="single" w:color="000000" w:sz="4" w:space="0"/>
            </w:tcBorders>
            <w:shd w:val="clear" w:color="auto" w:fill="auto"/>
            <w:noWrap/>
            <w:vAlign w:val="center"/>
          </w:tcPr>
          <w:p w14:paraId="38CF0B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474" w:type="pct"/>
            <w:tcBorders>
              <w:top w:val="nil"/>
              <w:left w:val="single" w:color="000000" w:sz="4" w:space="0"/>
              <w:bottom w:val="single" w:color="000000" w:sz="4" w:space="0"/>
              <w:right w:val="single" w:color="000000" w:sz="4" w:space="0"/>
            </w:tcBorders>
            <w:shd w:val="clear" w:color="auto" w:fill="auto"/>
            <w:vAlign w:val="center"/>
          </w:tcPr>
          <w:p w14:paraId="61965D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（元）</w:t>
            </w:r>
          </w:p>
        </w:tc>
        <w:tc>
          <w:tcPr>
            <w:tcW w:w="474" w:type="pct"/>
            <w:tcBorders>
              <w:top w:val="nil"/>
              <w:left w:val="single" w:color="000000" w:sz="4" w:space="0"/>
              <w:bottom w:val="single" w:color="000000" w:sz="4" w:space="0"/>
              <w:right w:val="single" w:color="000000" w:sz="4" w:space="0"/>
            </w:tcBorders>
            <w:shd w:val="clear" w:color="auto" w:fill="auto"/>
            <w:vAlign w:val="center"/>
          </w:tcPr>
          <w:p w14:paraId="4505C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（元）</w:t>
            </w:r>
          </w:p>
        </w:tc>
        <w:tc>
          <w:tcPr>
            <w:tcW w:w="1480" w:type="pct"/>
            <w:tcBorders>
              <w:top w:val="nil"/>
              <w:left w:val="single" w:color="000000" w:sz="4" w:space="0"/>
              <w:bottom w:val="single" w:color="000000" w:sz="4" w:space="0"/>
              <w:right w:val="single" w:color="000000" w:sz="4" w:space="0"/>
            </w:tcBorders>
            <w:shd w:val="clear" w:color="auto" w:fill="auto"/>
            <w:noWrap/>
            <w:vAlign w:val="center"/>
          </w:tcPr>
          <w:p w14:paraId="0F8E20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108A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96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B7D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10KV户外一二次融合开关</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98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FB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A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4" w:type="pct"/>
            <w:tcBorders>
              <w:top w:val="nil"/>
              <w:left w:val="nil"/>
              <w:bottom w:val="nil"/>
              <w:right w:val="nil"/>
            </w:tcBorders>
            <w:shd w:val="clear" w:color="auto" w:fill="auto"/>
            <w:noWrap/>
            <w:vAlign w:val="center"/>
          </w:tcPr>
          <w:p w14:paraId="31798F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B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20900</w:t>
            </w:r>
          </w:p>
        </w:tc>
        <w:tc>
          <w:tcPr>
            <w:tcW w:w="1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969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预防性试验参照DL/T 596-2021 的规定进行</w:t>
            </w:r>
          </w:p>
        </w:tc>
      </w:tr>
      <w:tr w14:paraId="7905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CF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47C9">
            <w:pPr>
              <w:jc w:val="center"/>
              <w:rPr>
                <w:rFonts w:hint="eastAsia" w:ascii="仿宋" w:hAnsi="仿宋" w:eastAsia="仿宋" w:cs="仿宋"/>
                <w:i w:val="0"/>
                <w:iCs w:val="0"/>
                <w:color w:val="000000"/>
                <w:sz w:val="21"/>
                <w:szCs w:val="21"/>
                <w:u w:val="none"/>
              </w:rPr>
            </w:pPr>
          </w:p>
        </w:tc>
        <w:tc>
          <w:tcPr>
            <w:tcW w:w="612" w:type="pct"/>
            <w:tcBorders>
              <w:top w:val="nil"/>
              <w:left w:val="nil"/>
              <w:bottom w:val="nil"/>
              <w:right w:val="nil"/>
            </w:tcBorders>
            <w:shd w:val="clear" w:color="auto" w:fill="auto"/>
            <w:noWrap/>
            <w:vAlign w:val="center"/>
          </w:tcPr>
          <w:p w14:paraId="7B5AA7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试验调试</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5D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0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48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CA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4600</w:t>
            </w:r>
          </w:p>
        </w:tc>
        <w:tc>
          <w:tcPr>
            <w:tcW w:w="1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2B44">
            <w:pPr>
              <w:jc w:val="left"/>
              <w:rPr>
                <w:rFonts w:hint="eastAsia" w:ascii="仿宋" w:hAnsi="仿宋" w:eastAsia="仿宋" w:cs="仿宋"/>
                <w:i w:val="0"/>
                <w:iCs w:val="0"/>
                <w:color w:val="000000"/>
                <w:sz w:val="21"/>
                <w:szCs w:val="21"/>
                <w:u w:val="none"/>
              </w:rPr>
            </w:pPr>
          </w:p>
        </w:tc>
      </w:tr>
      <w:tr w14:paraId="479F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8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691E">
            <w:pPr>
              <w:jc w:val="center"/>
              <w:rPr>
                <w:rFonts w:hint="eastAsia" w:ascii="仿宋" w:hAnsi="仿宋" w:eastAsia="仿宋" w:cs="仿宋"/>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设备安装</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6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4F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85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82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4500</w:t>
            </w:r>
          </w:p>
        </w:tc>
        <w:tc>
          <w:tcPr>
            <w:tcW w:w="1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AD2C">
            <w:pPr>
              <w:jc w:val="left"/>
              <w:rPr>
                <w:rFonts w:hint="eastAsia" w:ascii="仿宋" w:hAnsi="仿宋" w:eastAsia="仿宋" w:cs="仿宋"/>
                <w:i w:val="0"/>
                <w:iCs w:val="0"/>
                <w:color w:val="000000"/>
                <w:sz w:val="21"/>
                <w:szCs w:val="21"/>
                <w:u w:val="none"/>
              </w:rPr>
            </w:pPr>
          </w:p>
        </w:tc>
      </w:tr>
      <w:tr w14:paraId="2C1A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EF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6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19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小计</w:t>
            </w:r>
          </w:p>
        </w:tc>
        <w:tc>
          <w:tcPr>
            <w:tcW w:w="474" w:type="pct"/>
            <w:tcBorders>
              <w:top w:val="single" w:color="000000" w:sz="4" w:space="0"/>
              <w:left w:val="nil"/>
              <w:bottom w:val="single" w:color="000000" w:sz="4" w:space="0"/>
              <w:right w:val="single" w:color="000000" w:sz="4" w:space="0"/>
            </w:tcBorders>
            <w:shd w:val="clear" w:color="auto" w:fill="auto"/>
            <w:noWrap/>
            <w:vAlign w:val="center"/>
          </w:tcPr>
          <w:p w14:paraId="7E68F3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30000</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EEC8">
            <w:pPr>
              <w:jc w:val="center"/>
              <w:rPr>
                <w:rFonts w:hint="eastAsia" w:ascii="仿宋" w:hAnsi="仿宋" w:eastAsia="仿宋" w:cs="仿宋"/>
                <w:i w:val="0"/>
                <w:iCs w:val="0"/>
                <w:color w:val="000000"/>
                <w:sz w:val="21"/>
                <w:szCs w:val="21"/>
                <w:u w:val="none"/>
              </w:rPr>
            </w:pPr>
          </w:p>
        </w:tc>
      </w:tr>
      <w:tr w14:paraId="6D60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24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维修费用</w:t>
            </w:r>
          </w:p>
        </w:tc>
      </w:tr>
      <w:tr w14:paraId="5F33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383" w:type="pct"/>
            <w:tcBorders>
              <w:top w:val="nil"/>
              <w:left w:val="single" w:color="000000" w:sz="4" w:space="0"/>
              <w:bottom w:val="single" w:color="000000" w:sz="4" w:space="0"/>
              <w:right w:val="single" w:color="000000" w:sz="4" w:space="0"/>
            </w:tcBorders>
            <w:shd w:val="clear" w:color="auto" w:fill="auto"/>
            <w:noWrap/>
            <w:vAlign w:val="center"/>
          </w:tcPr>
          <w:p w14:paraId="589C62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0543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6号分支箱微机保护</w:t>
            </w:r>
          </w:p>
        </w:tc>
        <w:tc>
          <w:tcPr>
            <w:tcW w:w="612" w:type="pct"/>
            <w:tcBorders>
              <w:top w:val="nil"/>
              <w:left w:val="single" w:color="000000" w:sz="4" w:space="0"/>
              <w:bottom w:val="single" w:color="000000" w:sz="4" w:space="0"/>
              <w:right w:val="single" w:color="000000" w:sz="4" w:space="0"/>
            </w:tcBorders>
            <w:shd w:val="clear" w:color="auto" w:fill="auto"/>
            <w:noWrap/>
            <w:vAlign w:val="center"/>
          </w:tcPr>
          <w:p w14:paraId="661AD499">
            <w:pPr>
              <w:jc w:val="center"/>
              <w:rPr>
                <w:rFonts w:hint="eastAsia" w:ascii="仿宋" w:hAnsi="仿宋" w:eastAsia="仿宋" w:cs="仿宋"/>
                <w:i w:val="0"/>
                <w:iCs w:val="0"/>
                <w:color w:val="000000"/>
                <w:sz w:val="20"/>
                <w:szCs w:val="20"/>
                <w:u w:val="none"/>
              </w:rPr>
            </w:pPr>
          </w:p>
        </w:tc>
        <w:tc>
          <w:tcPr>
            <w:tcW w:w="484" w:type="pct"/>
            <w:tcBorders>
              <w:top w:val="nil"/>
              <w:left w:val="single" w:color="000000" w:sz="4" w:space="0"/>
              <w:bottom w:val="single" w:color="000000" w:sz="4" w:space="0"/>
              <w:right w:val="single" w:color="000000" w:sz="4" w:space="0"/>
            </w:tcBorders>
            <w:shd w:val="clear" w:color="auto" w:fill="auto"/>
            <w:noWrap/>
            <w:vAlign w:val="center"/>
          </w:tcPr>
          <w:p w14:paraId="0B833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4" w:type="pct"/>
            <w:tcBorders>
              <w:top w:val="nil"/>
              <w:left w:val="single" w:color="000000" w:sz="4" w:space="0"/>
              <w:bottom w:val="single" w:color="000000" w:sz="4" w:space="0"/>
              <w:right w:val="single" w:color="000000" w:sz="4" w:space="0"/>
            </w:tcBorders>
            <w:shd w:val="clear" w:color="auto" w:fill="auto"/>
            <w:noWrap/>
            <w:vAlign w:val="center"/>
          </w:tcPr>
          <w:p w14:paraId="75C566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74" w:type="pct"/>
            <w:tcBorders>
              <w:top w:val="nil"/>
              <w:left w:val="single" w:color="000000" w:sz="4" w:space="0"/>
              <w:bottom w:val="single" w:color="000000" w:sz="4" w:space="0"/>
              <w:right w:val="single" w:color="000000" w:sz="4" w:space="0"/>
            </w:tcBorders>
            <w:shd w:val="clear" w:color="auto" w:fill="auto"/>
            <w:noWrap/>
            <w:vAlign w:val="center"/>
          </w:tcPr>
          <w:p w14:paraId="5B4048ED">
            <w:pPr>
              <w:jc w:val="center"/>
              <w:rPr>
                <w:rFonts w:hint="eastAsia" w:ascii="仿宋" w:hAnsi="仿宋" w:eastAsia="仿宋" w:cs="仿宋"/>
                <w:i w:val="0"/>
                <w:iCs w:val="0"/>
                <w:color w:val="000000"/>
                <w:sz w:val="21"/>
                <w:szCs w:val="21"/>
                <w:u w:val="none"/>
              </w:rPr>
            </w:pPr>
          </w:p>
        </w:tc>
        <w:tc>
          <w:tcPr>
            <w:tcW w:w="474" w:type="pct"/>
            <w:tcBorders>
              <w:top w:val="nil"/>
              <w:left w:val="single" w:color="000000" w:sz="4" w:space="0"/>
              <w:bottom w:val="single" w:color="000000" w:sz="4" w:space="0"/>
              <w:right w:val="single" w:color="000000" w:sz="4" w:space="0"/>
            </w:tcBorders>
            <w:shd w:val="clear" w:color="auto" w:fill="auto"/>
            <w:noWrap/>
            <w:vAlign w:val="center"/>
          </w:tcPr>
          <w:p w14:paraId="06BB38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6500</w:t>
            </w:r>
          </w:p>
        </w:tc>
        <w:tc>
          <w:tcPr>
            <w:tcW w:w="1480" w:type="pct"/>
            <w:tcBorders>
              <w:top w:val="nil"/>
              <w:left w:val="single" w:color="000000" w:sz="4" w:space="0"/>
              <w:bottom w:val="single" w:color="000000" w:sz="4" w:space="0"/>
              <w:right w:val="single" w:color="000000" w:sz="4" w:space="0"/>
            </w:tcBorders>
            <w:shd w:val="clear" w:color="auto" w:fill="auto"/>
            <w:vAlign w:val="center"/>
          </w:tcPr>
          <w:p w14:paraId="32E2C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待一二次融合开关安装完成后，根据实验检测情况产生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费用为准</w:t>
            </w:r>
          </w:p>
        </w:tc>
      </w:tr>
      <w:tr w14:paraId="33C4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C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变电箱定期巡查、年度检测费</w:t>
            </w:r>
          </w:p>
        </w:tc>
      </w:tr>
      <w:tr w14:paraId="62B3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97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04" w:type="pct"/>
            <w:tcBorders>
              <w:top w:val="single" w:color="000000" w:sz="4" w:space="0"/>
              <w:left w:val="single" w:color="000000" w:sz="4" w:space="0"/>
              <w:bottom w:val="nil"/>
              <w:right w:val="single" w:color="000000" w:sz="4" w:space="0"/>
            </w:tcBorders>
            <w:shd w:val="clear" w:color="auto" w:fill="auto"/>
            <w:noWrap/>
            <w:vAlign w:val="center"/>
          </w:tcPr>
          <w:p w14:paraId="137C4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箱式变压器</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F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800KVA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630KVA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320KVA</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74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9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9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D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w:t>
            </w:r>
          </w:p>
        </w:tc>
        <w:tc>
          <w:tcPr>
            <w:tcW w:w="1480" w:type="pct"/>
            <w:tcBorders>
              <w:top w:val="single" w:color="000000" w:sz="4" w:space="0"/>
              <w:left w:val="single" w:color="000000" w:sz="4" w:space="0"/>
              <w:bottom w:val="nil"/>
              <w:right w:val="single" w:color="000000" w:sz="4" w:space="0"/>
            </w:tcBorders>
            <w:shd w:val="clear" w:color="auto" w:fill="auto"/>
            <w:vAlign w:val="center"/>
          </w:tcPr>
          <w:p w14:paraId="418159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t>
            </w:r>
          </w:p>
        </w:tc>
      </w:tr>
      <w:tr w14:paraId="14A4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AF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6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FA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小计</w:t>
            </w:r>
          </w:p>
        </w:tc>
        <w:tc>
          <w:tcPr>
            <w:tcW w:w="474" w:type="pct"/>
            <w:tcBorders>
              <w:top w:val="single" w:color="000000" w:sz="4" w:space="0"/>
              <w:left w:val="nil"/>
              <w:bottom w:val="single" w:color="000000" w:sz="4" w:space="0"/>
              <w:right w:val="single" w:color="000000" w:sz="4" w:space="0"/>
            </w:tcBorders>
            <w:shd w:val="clear" w:color="auto" w:fill="auto"/>
            <w:noWrap/>
            <w:vAlign w:val="center"/>
          </w:tcPr>
          <w:p w14:paraId="777A86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30000</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8651">
            <w:pPr>
              <w:jc w:val="center"/>
              <w:rPr>
                <w:rFonts w:hint="eastAsia" w:ascii="仿宋" w:hAnsi="仿宋" w:eastAsia="仿宋" w:cs="仿宋"/>
                <w:i w:val="0"/>
                <w:iCs w:val="0"/>
                <w:color w:val="000000"/>
                <w:sz w:val="21"/>
                <w:szCs w:val="21"/>
                <w:u w:val="none"/>
              </w:rPr>
            </w:pPr>
          </w:p>
        </w:tc>
      </w:tr>
      <w:tr w14:paraId="0067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C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6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2E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474" w:type="pct"/>
            <w:tcBorders>
              <w:top w:val="single" w:color="000000" w:sz="4" w:space="0"/>
              <w:left w:val="nil"/>
              <w:bottom w:val="single" w:color="000000" w:sz="4" w:space="0"/>
              <w:right w:val="single" w:color="000000" w:sz="4" w:space="0"/>
            </w:tcBorders>
            <w:shd w:val="clear" w:color="auto" w:fill="auto"/>
            <w:noWrap/>
            <w:vAlign w:val="center"/>
          </w:tcPr>
          <w:p w14:paraId="4F3836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66500</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E909">
            <w:pPr>
              <w:jc w:val="center"/>
              <w:rPr>
                <w:rFonts w:hint="eastAsia" w:ascii="仿宋" w:hAnsi="仿宋" w:eastAsia="仿宋" w:cs="仿宋"/>
                <w:i w:val="0"/>
                <w:iCs w:val="0"/>
                <w:color w:val="000000"/>
                <w:sz w:val="21"/>
                <w:szCs w:val="21"/>
                <w:u w:val="none"/>
              </w:rPr>
            </w:pPr>
          </w:p>
        </w:tc>
      </w:tr>
    </w:tbl>
    <w:p w14:paraId="6B72635C">
      <w:pPr>
        <w:rPr>
          <w:rFonts w:hint="default"/>
          <w:lang w:val="en-US" w:eastAsia="zh-CN"/>
        </w:rPr>
      </w:pPr>
      <w:r>
        <w:rPr>
          <w:rFonts w:hint="default"/>
          <w:lang w:val="en-US" w:eastAsia="zh-CN"/>
        </w:rPr>
        <w:br w:type="page"/>
      </w:r>
    </w:p>
    <w:p w14:paraId="40799A76">
      <w:pPr>
        <w:pStyle w:val="2"/>
        <w:rPr>
          <w:rFonts w:hint="eastAsia"/>
          <w:lang w:val="en-US" w:eastAsia="zh-CN"/>
        </w:rPr>
      </w:pPr>
      <w:r>
        <w:rPr>
          <w:rFonts w:hint="eastAsia"/>
          <w:lang w:val="en-US" w:eastAsia="zh-CN"/>
        </w:rPr>
        <w:t>附件2</w:t>
      </w:r>
    </w:p>
    <w:p w14:paraId="370ECD45">
      <w:pPr>
        <w:pStyle w:val="2"/>
        <w:jc w:val="center"/>
        <w:rPr>
          <w:rFonts w:hint="eastAsia"/>
          <w:sz w:val="28"/>
          <w:szCs w:val="36"/>
          <w:lang w:val="en-US" w:eastAsia="zh-CN"/>
        </w:rPr>
      </w:pPr>
      <w:r>
        <w:rPr>
          <w:rFonts w:hint="eastAsia"/>
          <w:sz w:val="28"/>
          <w:szCs w:val="36"/>
          <w:lang w:val="en-US" w:eastAsia="zh-CN"/>
        </w:rPr>
        <w:t>试验清单</w:t>
      </w:r>
    </w:p>
    <w:tbl>
      <w:tblPr>
        <w:tblStyle w:val="14"/>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2219"/>
        <w:gridCol w:w="2670"/>
        <w:gridCol w:w="2595"/>
      </w:tblGrid>
      <w:tr w14:paraId="4BD6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2543">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B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试验项目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2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5937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AAA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7F3D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10KV高压避雷器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5B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DD2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39E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AED1">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E04C">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650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工频放电试验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41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737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9EFF">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4287">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E6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泄漏电流试验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118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017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4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485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10KV真空负荷开关</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7D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426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216F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FB1B">
            <w:pPr>
              <w:jc w:val="center"/>
              <w:rPr>
                <w:rFonts w:hint="eastAsia" w:ascii="仿宋" w:hAnsi="仿宋" w:eastAsia="仿宋" w:cs="仿宋"/>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36F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10KV压气式负荷开关</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5AB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回路电阻试验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49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606D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745A">
            <w:pPr>
              <w:jc w:val="center"/>
              <w:rPr>
                <w:rFonts w:hint="eastAsia" w:ascii="仿宋" w:hAnsi="仿宋" w:eastAsia="仿宋" w:cs="仿宋"/>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AB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10KV六氟化硫断路器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3E6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C7E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3D12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7A8E">
            <w:pPr>
              <w:jc w:val="center"/>
              <w:rPr>
                <w:rFonts w:hint="eastAsia" w:ascii="仿宋" w:hAnsi="仿宋" w:eastAsia="仿宋" w:cs="仿宋"/>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0B2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10KV真空断路器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18F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机械特性测试试验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64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55B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9DB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E84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电流互感器/电压互感器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F4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BA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1874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82EC">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755C">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62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9E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062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F665">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5661">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FD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变比测量试验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F5D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6C16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57823">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5967">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78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极性判断试验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366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4EB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7BF9">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10714">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61D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伏安特性曲线试验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BC9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2012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CD7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60F1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穿墙套管/绝缘支柱</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52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1F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1D6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46D6">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3F6D">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15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58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407A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27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BDE4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3AA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A81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7E7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3C40">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E7D0">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B16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07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70F7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9EAC">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36B6">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488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变比测试试验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DC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6429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75DF">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D85B">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9D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空载和短路试验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A0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6433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113E">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EF21">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9EA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CD1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5C91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267A">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AA773">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D39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绝缘油介电强度试验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215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181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38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82F9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低压母排</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EB8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绝缘电阻试验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1D5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04F2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A8CB">
            <w:pPr>
              <w:jc w:val="center"/>
              <w:rPr>
                <w:rFonts w:hint="eastAsia" w:ascii="仿宋" w:hAnsi="仿宋" w:eastAsia="仿宋" w:cs="仿宋"/>
                <w:i w:val="0"/>
                <w:iCs w:val="0"/>
                <w:color w:val="000000"/>
                <w:sz w:val="24"/>
                <w:szCs w:val="24"/>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6D49">
            <w:pPr>
              <w:jc w:val="both"/>
              <w:rPr>
                <w:rFonts w:hint="eastAsia" w:ascii="仿宋" w:hAnsi="仿宋" w:eastAsia="仿宋" w:cs="仿宋"/>
                <w:i w:val="0"/>
                <w:iCs w:val="0"/>
                <w:color w:val="000000"/>
                <w:sz w:val="24"/>
                <w:szCs w:val="24"/>
                <w:u w:val="none"/>
              </w:rPr>
            </w:pP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CF6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交流耐压试验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63C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3CD1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0F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D4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变压器中线点接地极</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CAF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接地电阻试验</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3CD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315C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0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AD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微机保护</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5E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继电保护调试</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41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r w14:paraId="43C8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C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11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直流电源系统</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3DE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系统调试，电池检测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AF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以实际情况为准</w:t>
            </w:r>
          </w:p>
        </w:tc>
      </w:tr>
    </w:tbl>
    <w:p w14:paraId="506C2DE3">
      <w:pPr>
        <w:rPr>
          <w:rFonts w:hint="default"/>
          <w:sz w:val="28"/>
          <w:szCs w:val="36"/>
          <w:lang w:val="en-US" w:eastAsia="zh-CN"/>
        </w:rPr>
      </w:pPr>
      <w:r>
        <w:rPr>
          <w:rFonts w:hint="default"/>
          <w:sz w:val="28"/>
          <w:szCs w:val="36"/>
          <w:lang w:val="en-US" w:eastAsia="zh-CN"/>
        </w:rPr>
        <w:br w:type="page"/>
      </w:r>
    </w:p>
    <w:p w14:paraId="6095A972">
      <w:pPr>
        <w:pStyle w:val="2"/>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sz w:val="22"/>
          <w:szCs w:val="28"/>
          <w:lang w:val="en-US" w:eastAsia="zh-CN"/>
        </w:rPr>
      </w:pPr>
      <w:r>
        <w:rPr>
          <w:rFonts w:hint="eastAsia"/>
          <w:sz w:val="22"/>
          <w:szCs w:val="28"/>
          <w:lang w:val="en-US" w:eastAsia="zh-CN"/>
        </w:rPr>
        <w:t>附件3</w:t>
      </w:r>
    </w:p>
    <w:p w14:paraId="6E1EA47F">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8"/>
          <w:szCs w:val="36"/>
          <w:lang w:val="en-US" w:eastAsia="zh-CN"/>
        </w:rPr>
      </w:pPr>
      <w:r>
        <w:rPr>
          <w:rFonts w:hint="eastAsia"/>
          <w:sz w:val="28"/>
          <w:szCs w:val="36"/>
          <w:lang w:val="en-US" w:eastAsia="zh-CN"/>
        </w:rPr>
        <w:t>巡检维护清单</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113"/>
        <w:gridCol w:w="5376"/>
        <w:gridCol w:w="1381"/>
      </w:tblGrid>
      <w:tr w14:paraId="3CD3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 w:type="pct"/>
            <w:tcBorders>
              <w:top w:val="nil"/>
              <w:left w:val="single" w:color="000000" w:sz="4" w:space="0"/>
              <w:bottom w:val="single" w:color="000000" w:sz="4" w:space="0"/>
              <w:right w:val="single" w:color="000000" w:sz="4" w:space="0"/>
            </w:tcBorders>
            <w:shd w:val="clear" w:color="auto" w:fill="auto"/>
            <w:noWrap/>
            <w:vAlign w:val="center"/>
          </w:tcPr>
          <w:p w14:paraId="0C0B8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2E4DE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巡检范围/内容</w:t>
            </w:r>
          </w:p>
        </w:tc>
        <w:tc>
          <w:tcPr>
            <w:tcW w:w="3154" w:type="pct"/>
            <w:tcBorders>
              <w:top w:val="nil"/>
              <w:left w:val="single" w:color="000000" w:sz="4" w:space="0"/>
              <w:bottom w:val="single" w:color="000000" w:sz="4" w:space="0"/>
              <w:right w:val="single" w:color="000000" w:sz="4" w:space="0"/>
            </w:tcBorders>
            <w:shd w:val="clear" w:color="auto" w:fill="auto"/>
            <w:vAlign w:val="center"/>
          </w:tcPr>
          <w:p w14:paraId="5FB7D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要求</w:t>
            </w:r>
          </w:p>
        </w:tc>
        <w:tc>
          <w:tcPr>
            <w:tcW w:w="810" w:type="pct"/>
            <w:tcBorders>
              <w:top w:val="nil"/>
              <w:left w:val="single" w:color="000000" w:sz="4" w:space="0"/>
              <w:bottom w:val="single" w:color="000000" w:sz="4" w:space="0"/>
              <w:right w:val="single" w:color="000000" w:sz="4" w:space="0"/>
            </w:tcBorders>
            <w:shd w:val="clear" w:color="auto" w:fill="auto"/>
            <w:noWrap/>
            <w:vAlign w:val="center"/>
          </w:tcPr>
          <w:p w14:paraId="39617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32FC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B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A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正常巡检</w:t>
            </w:r>
          </w:p>
        </w:tc>
        <w:tc>
          <w:tcPr>
            <w:tcW w:w="3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4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箱变每月一次正常巡检</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2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4"/>
                <w:szCs w:val="24"/>
                <w:u w:val="none"/>
              </w:rPr>
            </w:pPr>
          </w:p>
        </w:tc>
      </w:tr>
      <w:tr w14:paraId="5D0B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4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3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特殊巡检</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D9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1．过负荷时；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2．有重大缺陷的设备；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3．新安装投运和大修后投运的设备；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4．恶劣气候情况时，如大风、大雾、冰雪、高温等；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5．由调度发布的特殊命令时。</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CCD7">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3A62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4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5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土建部分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33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1、箱变基础完整、无裂缝；</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2、箱变地沟内清洁、有无积水，通风孔顺畅，金属部分无锈蚀，接地良好。</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7FC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3DA6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9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1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箱体部分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F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1．箱体外壳有无锈蚀、变形及较大缝隙；</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2．箱变内有无渗、漏水、冻霜现象；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3．箱变外部保持整洁无粘贴物，箱变门锁完好且配置正确。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4．箱变箱体接地及铭牌完好。</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0B5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473A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F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E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2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1．负荷开关的位置指示正确。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2．负荷开关是否能正常分合闸。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4．电缆接头接触紧密完好。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5．避雷器清洁无损、无放电现象。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6．带电指示器及短路故障指示器指示正确。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7．高压室门关闭严密。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8．高压进出线电缆孔洞封堵完好。</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E1C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4B79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B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C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变压器部分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A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1．油浸变压器是否漏油。                                   2．配变运行时，它的外壳接地、中性点接地、防雷接地的接地线是否链接。                                                        3.配变正常运行时发出连续嗡鸣生是否正常。</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89F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1A27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1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B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低压部分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07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1.各种表计均应指示正常</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2.各开关分合闸指示及标示应正确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3.低压空开无碰触裸露导体部分的可能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4.各低压空开上相应的标示数据完整、正确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5.机械联锁装置完整可靠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6.机构箱门关闭严密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7.电缆进出孔洞封堵严密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8.电缆均挂电缆牌，且电缆牌上数据详尽、正确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9.各低压空开、缆连接处无发热、放电现象。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10.电缆、隔离开关、断路器、电流互感器等元件及接线等标志应正确、清晰。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11.无功补偿是否正常。</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CF8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r w14:paraId="3E25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B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7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附件部分</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2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1.箱变及分接箱直流系统及照明运行情况；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2.工器具、安全用具、消防用具正常；</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82478">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4"/>
                <w:szCs w:val="24"/>
                <w:u w:val="none"/>
              </w:rPr>
            </w:pPr>
          </w:p>
        </w:tc>
      </w:tr>
    </w:tbl>
    <w:p w14:paraId="4E0C74DE">
      <w:pPr>
        <w:pStyle w:val="2"/>
        <w:keepNext w:val="0"/>
        <w:keepLines w:val="0"/>
        <w:pageBreakBefore w:val="0"/>
        <w:kinsoku/>
        <w:wordWrap/>
        <w:overflowPunct/>
        <w:topLinePunct w:val="0"/>
        <w:autoSpaceDE/>
        <w:autoSpaceDN/>
        <w:bidi w:val="0"/>
        <w:adjustRightInd/>
        <w:snapToGrid/>
        <w:spacing w:line="240" w:lineRule="exact"/>
        <w:jc w:val="center"/>
        <w:rPr>
          <w:rFonts w:hint="default"/>
          <w:sz w:val="28"/>
          <w:szCs w:val="36"/>
          <w:lang w:val="en-US" w:eastAsia="zh-CN"/>
        </w:rPr>
      </w:pPr>
    </w:p>
    <w:p w14:paraId="12E53A46">
      <w:pPr>
        <w:pStyle w:val="2"/>
        <w:rPr>
          <w:rFonts w:hint="default"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EAA3B">
    <w:pPr>
      <w:pStyle w:val="9"/>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58D7C6">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58D7C6">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900A">
    <w:pPr>
      <w:pStyle w:val="9"/>
      <w:framePr w:wrap="around" w:vAnchor="text" w:hAnchor="margin" w:xAlign="outside" w:y="1"/>
      <w:rPr>
        <w:rStyle w:val="17"/>
      </w:rPr>
    </w:pPr>
    <w:r>
      <w:fldChar w:fldCharType="begin"/>
    </w:r>
    <w:r>
      <w:rPr>
        <w:rStyle w:val="17"/>
      </w:rPr>
      <w:instrText xml:space="preserve">PAGE  </w:instrText>
    </w:r>
    <w:r>
      <w:fldChar w:fldCharType="end"/>
    </w:r>
  </w:p>
  <w:p w14:paraId="15212A80">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13A2">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47E3032">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8FFC">
    <w:pPr>
      <w:pStyle w:val="9"/>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E2BC">
    <w:pPr>
      <w:pStyle w:val="9"/>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2D8B">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51205">
    <w:pPr>
      <w:pStyle w:val="9"/>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3340">
    <w:pPr>
      <w:pStyle w:val="10"/>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F9C2">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D3D9">
    <w:pPr>
      <w:pStyle w:val="10"/>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9C6F">
    <w:pPr>
      <w:pStyle w:val="10"/>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588A">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F248">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640F6">
    <w:pPr>
      <w:pStyle w:val="10"/>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1C6C">
    <w:pPr>
      <w:pStyle w:val="10"/>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858A2">
    <w:pPr>
      <w:pStyle w:val="10"/>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F5D3">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CAD1">
    <w:pPr>
      <w:pStyle w:val="10"/>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391C">
    <w:pPr>
      <w:pStyle w:val="10"/>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2899770"/>
    <w:multiLevelType w:val="singleLevel"/>
    <w:tmpl w:val="12899770"/>
    <w:lvl w:ilvl="0" w:tentative="0">
      <w:start w:val="1"/>
      <w:numFmt w:val="decimal"/>
      <w:lvlText w:val="%1."/>
      <w:lvlJc w:val="left"/>
      <w:pPr>
        <w:tabs>
          <w:tab w:val="left" w:pos="312"/>
        </w:tabs>
      </w:pPr>
    </w:lvl>
  </w:abstractNum>
  <w:abstractNum w:abstractNumId="2">
    <w:nsid w:val="1C070226"/>
    <w:multiLevelType w:val="singleLevel"/>
    <w:tmpl w:val="1C070226"/>
    <w:lvl w:ilvl="0" w:tentative="0">
      <w:start w:val="2"/>
      <w:numFmt w:val="chineseCounting"/>
      <w:suff w:val="nothing"/>
      <w:lvlText w:val="%1、"/>
      <w:lvlJc w:val="left"/>
      <w:rPr>
        <w:rFonts w:hint="eastAsia"/>
      </w:rPr>
    </w:lvl>
  </w:abstractNum>
  <w:abstractNum w:abstractNumId="3">
    <w:nsid w:val="1D04FBDA"/>
    <w:multiLevelType w:val="singleLevel"/>
    <w:tmpl w:val="1D04FBDA"/>
    <w:lvl w:ilvl="0" w:tentative="0">
      <w:start w:val="2"/>
      <w:numFmt w:val="decimal"/>
      <w:suff w:val="nothing"/>
      <w:lvlText w:val="（%1）"/>
      <w:lvlJc w:val="left"/>
    </w:lvl>
  </w:abstractNum>
  <w:abstractNum w:abstractNumId="4">
    <w:nsid w:val="674C30F8"/>
    <w:multiLevelType w:val="singleLevel"/>
    <w:tmpl w:val="674C30F8"/>
    <w:lvl w:ilvl="0" w:tentative="0">
      <w:start w:val="2"/>
      <w:numFmt w:val="decimal"/>
      <w:lvlText w:val="%1."/>
      <w:lvlJc w:val="left"/>
      <w:pPr>
        <w:tabs>
          <w:tab w:val="left" w:pos="312"/>
        </w:tabs>
      </w:pPr>
    </w:lvl>
  </w:abstractNum>
  <w:abstractNum w:abstractNumId="5">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50FA3"/>
    <w:rsid w:val="00AB652D"/>
    <w:rsid w:val="10E87F18"/>
    <w:rsid w:val="11643A43"/>
    <w:rsid w:val="11D434DA"/>
    <w:rsid w:val="12154D3D"/>
    <w:rsid w:val="1662251B"/>
    <w:rsid w:val="1A575BB3"/>
    <w:rsid w:val="1FBC2C9C"/>
    <w:rsid w:val="200966A8"/>
    <w:rsid w:val="219D08AB"/>
    <w:rsid w:val="23F84B49"/>
    <w:rsid w:val="29B175E9"/>
    <w:rsid w:val="29FD638B"/>
    <w:rsid w:val="2AA42CAA"/>
    <w:rsid w:val="2C9D45E0"/>
    <w:rsid w:val="2CEE645F"/>
    <w:rsid w:val="313E1763"/>
    <w:rsid w:val="33792F26"/>
    <w:rsid w:val="36951257"/>
    <w:rsid w:val="38B8629F"/>
    <w:rsid w:val="3F6251B6"/>
    <w:rsid w:val="3F7D3D9E"/>
    <w:rsid w:val="41780CC1"/>
    <w:rsid w:val="42D261AF"/>
    <w:rsid w:val="434C3739"/>
    <w:rsid w:val="43D2565E"/>
    <w:rsid w:val="47E330FE"/>
    <w:rsid w:val="4C43011D"/>
    <w:rsid w:val="4FD0517A"/>
    <w:rsid w:val="5BDA6D49"/>
    <w:rsid w:val="5DF807B1"/>
    <w:rsid w:val="61EE36BE"/>
    <w:rsid w:val="64A72D93"/>
    <w:rsid w:val="64EC0EFA"/>
    <w:rsid w:val="65C50FA3"/>
    <w:rsid w:val="6B7C3364"/>
    <w:rsid w:val="6D2900BF"/>
    <w:rsid w:val="6E5673E4"/>
    <w:rsid w:val="6EBA1E88"/>
    <w:rsid w:val="70161521"/>
    <w:rsid w:val="727B566C"/>
    <w:rsid w:val="73571C35"/>
    <w:rsid w:val="7407365B"/>
    <w:rsid w:val="7BB57E40"/>
    <w:rsid w:val="7FDF1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5">
    <w:name w:val="Normal Indent"/>
    <w:basedOn w:val="1"/>
    <w:unhideWhenUsed/>
    <w:qFormat/>
    <w:uiPriority w:val="99"/>
    <w:pPr>
      <w:ind w:firstLine="420" w:firstLineChars="200"/>
    </w:pPr>
  </w:style>
  <w:style w:type="paragraph" w:styleId="6">
    <w:name w:val="Body Text Indent"/>
    <w:basedOn w:val="1"/>
    <w:qFormat/>
    <w:uiPriority w:val="0"/>
    <w:pPr>
      <w:ind w:firstLine="630"/>
    </w:pPr>
    <w:rPr>
      <w:sz w:val="32"/>
      <w:szCs w:val="20"/>
    </w:rPr>
  </w:style>
  <w:style w:type="paragraph" w:styleId="7">
    <w:name w:val="toc 3"/>
    <w:basedOn w:val="1"/>
    <w:next w:val="1"/>
    <w:qFormat/>
    <w:uiPriority w:val="0"/>
    <w:pPr>
      <w:ind w:left="840" w:leftChars="400"/>
    </w:p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character" w:customStyle="1" w:styleId="27">
    <w:name w:val="样式 宋体 小四"/>
    <w:qFormat/>
    <w:uiPriority w:val="0"/>
    <w:rPr>
      <w:sz w:val="24"/>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7679</Words>
  <Characters>8311</Characters>
  <Lines>0</Lines>
  <Paragraphs>0</Paragraphs>
  <TotalTime>162</TotalTime>
  <ScaleCrop>false</ScaleCrop>
  <LinksUpToDate>false</LinksUpToDate>
  <CharactersWithSpaces>8507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2025-02-11T08:14:00Z</dcterms:created>
  <dc:creator>Lili</dc:creator>
  <cp:lastModifiedBy>Lili</cp:lastModifiedBy>
  <dcterms:modified xsi:type="dcterms:W3CDTF">2025-02-26T00:49:48Z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2BBA4389FFE748B1A8CE77664020EFCF_11</vt:lpwstr>
  </property>
  <property fmtid="{D5CDD505-2E9C-101B-9397-08002B2CF9AE}" pid="4" name="KSOTemplateDocerSaveRecord">
    <vt:lpwstr>eyJoZGlkIjoiOGI5ZjRiOWE4ZmYzZDhmY2RhY2Y0ZDU5NGIyMTY1NmYiLCJ1c2VySWQiOiI2MTQ4Mzc4MDgifQ==</vt:lpwstr>
  </property>
</Properties>
</file>