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61CB4">
      <w:pPr>
        <w:spacing w:line="360" w:lineRule="auto"/>
        <w:jc w:val="center"/>
        <w:rPr>
          <w:rFonts w:hint="eastAsia"/>
          <w:b/>
          <w:color w:val="auto"/>
          <w:sz w:val="32"/>
          <w:szCs w:val="32"/>
          <w:highlight w:val="none"/>
        </w:rPr>
      </w:pPr>
    </w:p>
    <w:p w14:paraId="630AD54F">
      <w:pPr>
        <w:spacing w:line="360" w:lineRule="auto"/>
        <w:jc w:val="center"/>
        <w:rPr>
          <w:rFonts w:hint="eastAsia"/>
          <w:b/>
          <w:color w:val="auto"/>
          <w:sz w:val="32"/>
          <w:szCs w:val="32"/>
          <w:highlight w:val="none"/>
        </w:rPr>
      </w:pPr>
      <w:r>
        <w:rPr>
          <w:rFonts w:hint="eastAsia"/>
          <w:b/>
          <w:color w:val="auto"/>
          <w:sz w:val="32"/>
          <w:szCs w:val="32"/>
          <w:highlight w:val="none"/>
        </w:rPr>
        <w:t>采购编号：XYJCCG[2024]</w:t>
      </w:r>
      <w:r>
        <w:rPr>
          <w:rFonts w:hint="eastAsia"/>
          <w:b/>
          <w:color w:val="auto"/>
          <w:sz w:val="32"/>
          <w:szCs w:val="32"/>
          <w:highlight w:val="none"/>
          <w:lang w:val="en-US" w:eastAsia="zh-CN"/>
        </w:rPr>
        <w:t>-038</w:t>
      </w:r>
      <w:r>
        <w:rPr>
          <w:rFonts w:hint="eastAsia"/>
          <w:b/>
          <w:color w:val="auto"/>
          <w:sz w:val="32"/>
          <w:szCs w:val="32"/>
          <w:highlight w:val="none"/>
        </w:rPr>
        <w:t>号</w:t>
      </w:r>
    </w:p>
    <w:p w14:paraId="4CDA65AE">
      <w:pPr>
        <w:rPr>
          <w:rFonts w:hint="eastAsia" w:ascii="宋体"/>
          <w:b/>
          <w:color w:val="auto"/>
          <w:sz w:val="36"/>
          <w:szCs w:val="36"/>
          <w:highlight w:val="none"/>
        </w:rPr>
      </w:pPr>
    </w:p>
    <w:p w14:paraId="1E05754D">
      <w:pPr>
        <w:jc w:val="center"/>
        <w:rPr>
          <w:rFonts w:hint="eastAsia" w:ascii="宋体"/>
          <w:b/>
          <w:color w:val="auto"/>
          <w:sz w:val="52"/>
          <w:szCs w:val="52"/>
          <w:highlight w:val="none"/>
        </w:rPr>
      </w:pPr>
    </w:p>
    <w:p w14:paraId="623569BB">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江阳区保障性租赁住房升级改造项目一期（第一批次）饰面砖采购项目</w:t>
      </w:r>
    </w:p>
    <w:p w14:paraId="5459981E">
      <w:pPr>
        <w:pStyle w:val="2"/>
        <w:spacing w:line="360" w:lineRule="auto"/>
        <w:rPr>
          <w:rFonts w:hint="eastAsia"/>
          <w:color w:val="auto"/>
          <w:highlight w:val="none"/>
        </w:rPr>
      </w:pPr>
    </w:p>
    <w:p w14:paraId="3FD4DDE4">
      <w:pPr>
        <w:spacing w:line="360" w:lineRule="auto"/>
        <w:rPr>
          <w:rFonts w:hint="eastAsia"/>
          <w:color w:val="auto"/>
          <w:highlight w:val="none"/>
        </w:rPr>
      </w:pPr>
    </w:p>
    <w:p w14:paraId="13732B07">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6D0A84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33BAEB9A">
      <w:pPr>
        <w:spacing w:line="276" w:lineRule="auto"/>
        <w:jc w:val="center"/>
        <w:rPr>
          <w:rFonts w:hint="eastAsia"/>
          <w:b/>
          <w:color w:val="auto"/>
          <w:sz w:val="84"/>
          <w:szCs w:val="84"/>
          <w:highlight w:val="none"/>
        </w:rPr>
      </w:pPr>
      <w:r>
        <w:rPr>
          <w:rFonts w:hint="eastAsia"/>
          <w:b/>
          <w:color w:val="auto"/>
          <w:sz w:val="84"/>
          <w:szCs w:val="84"/>
          <w:highlight w:val="none"/>
        </w:rPr>
        <w:t>文</w:t>
      </w:r>
    </w:p>
    <w:p w14:paraId="3C239274">
      <w:pPr>
        <w:spacing w:line="276" w:lineRule="auto"/>
        <w:jc w:val="center"/>
        <w:rPr>
          <w:rFonts w:hint="eastAsia"/>
          <w:b/>
          <w:color w:val="auto"/>
          <w:sz w:val="84"/>
          <w:szCs w:val="84"/>
          <w:highlight w:val="none"/>
        </w:rPr>
      </w:pPr>
      <w:r>
        <w:rPr>
          <w:rFonts w:hint="eastAsia"/>
          <w:b/>
          <w:color w:val="auto"/>
          <w:sz w:val="84"/>
          <w:szCs w:val="84"/>
          <w:highlight w:val="none"/>
        </w:rPr>
        <w:t>件</w:t>
      </w:r>
    </w:p>
    <w:p w14:paraId="2DDC4B17">
      <w:pPr>
        <w:spacing w:line="360" w:lineRule="auto"/>
        <w:jc w:val="center"/>
        <w:rPr>
          <w:rFonts w:hint="eastAsia"/>
          <w:b/>
          <w:color w:val="auto"/>
          <w:sz w:val="28"/>
          <w:szCs w:val="28"/>
          <w:highlight w:val="none"/>
        </w:rPr>
      </w:pPr>
    </w:p>
    <w:p w14:paraId="59F3332F">
      <w:pPr>
        <w:spacing w:line="360" w:lineRule="auto"/>
        <w:jc w:val="center"/>
        <w:rPr>
          <w:rFonts w:hint="eastAsia"/>
          <w:b/>
          <w:color w:val="auto"/>
          <w:sz w:val="28"/>
          <w:szCs w:val="28"/>
          <w:highlight w:val="none"/>
        </w:rPr>
      </w:pPr>
    </w:p>
    <w:p w14:paraId="57D4B25E">
      <w:pPr>
        <w:spacing w:line="360" w:lineRule="auto"/>
        <w:jc w:val="center"/>
        <w:rPr>
          <w:b/>
          <w:color w:val="auto"/>
          <w:sz w:val="32"/>
          <w:szCs w:val="32"/>
          <w:highlight w:val="none"/>
        </w:rPr>
      </w:pPr>
      <w:r>
        <w:rPr>
          <w:b/>
          <w:color w:val="auto"/>
          <w:sz w:val="32"/>
          <w:szCs w:val="32"/>
          <w:highlight w:val="none"/>
        </w:rPr>
        <w:t>中国·四川（泸州）</w:t>
      </w:r>
    </w:p>
    <w:p w14:paraId="79BBAA31">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14:paraId="6FF598E9">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12</w:t>
      </w:r>
      <w:r>
        <w:rPr>
          <w:b/>
          <w:bCs/>
          <w:color w:val="auto"/>
          <w:sz w:val="32"/>
          <w:szCs w:val="32"/>
          <w:highlight w:val="none"/>
          <w:lang w:val="zh-CN"/>
        </w:rPr>
        <w:t>月</w:t>
      </w:r>
    </w:p>
    <w:p w14:paraId="7132DA4B">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8DF8769">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42EB8CF5">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72E648DF">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0B3C660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12184AA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1EE2DB7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378A23F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695E0077">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0DA9B1D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57E1CDA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44D9CE12">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360C4D3B">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8C4AA0D">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0D8EAEF4">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2127AE1">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1AF9F3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0C46267F">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14:paraId="47EBC2FC">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14:paraId="6848BC30">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6404E16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4EDF6C7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4E22C7F7">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6F04AF8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5C75AE7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48158C3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24332BDC">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27CB171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0792B76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28D8014C">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0BBACFA1">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561051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21F184C4">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910FAA3">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0BAB33A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3D4DBF73">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7D56BD89">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3F8243F3">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江阳区保障性租赁住房升级改造项目一期（第一批次）饰面砖采购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8156C31">
      <w:pPr>
        <w:spacing w:line="360" w:lineRule="auto"/>
        <w:ind w:firstLine="482" w:firstLineChars="200"/>
        <w:rPr>
          <w:b/>
          <w:color w:val="auto"/>
          <w:sz w:val="24"/>
          <w:highlight w:val="none"/>
        </w:rPr>
      </w:pPr>
      <w:r>
        <w:rPr>
          <w:b/>
          <w:color w:val="auto"/>
          <w:sz w:val="24"/>
          <w:highlight w:val="none"/>
        </w:rPr>
        <w:t>一、采购项目基本情况</w:t>
      </w:r>
    </w:p>
    <w:p w14:paraId="37A26E24">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XYJCCG[2024]-038</w:t>
      </w:r>
      <w:r>
        <w:rPr>
          <w:color w:val="auto"/>
          <w:sz w:val="24"/>
          <w:highlight w:val="none"/>
        </w:rPr>
        <w:t>号。</w:t>
      </w:r>
    </w:p>
    <w:p w14:paraId="3282F1A4">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江阳区保障性租赁住房升级改造项目一期（第一批次）饰面砖采购</w:t>
      </w:r>
      <w:r>
        <w:rPr>
          <w:color w:val="auto"/>
          <w:sz w:val="24"/>
          <w:highlight w:val="none"/>
        </w:rPr>
        <w:t>。</w:t>
      </w:r>
    </w:p>
    <w:p w14:paraId="369C7173">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14:paraId="30414548">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75FF49B7">
      <w:pPr>
        <w:spacing w:line="360" w:lineRule="auto"/>
        <w:ind w:firstLine="482" w:firstLineChars="200"/>
        <w:rPr>
          <w:b/>
          <w:color w:val="auto"/>
          <w:sz w:val="24"/>
          <w:highlight w:val="none"/>
        </w:rPr>
      </w:pPr>
      <w:r>
        <w:rPr>
          <w:b/>
          <w:color w:val="auto"/>
          <w:sz w:val="24"/>
          <w:highlight w:val="none"/>
        </w:rPr>
        <w:t>二、资金情况</w:t>
      </w:r>
    </w:p>
    <w:p w14:paraId="16DE93B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420824.00</w:t>
      </w:r>
      <w:r>
        <w:rPr>
          <w:b/>
          <w:bCs/>
          <w:color w:val="auto"/>
          <w:highlight w:val="none"/>
        </w:rPr>
        <w:t>元</w:t>
      </w:r>
      <w:r>
        <w:rPr>
          <w:color w:val="auto"/>
          <w:sz w:val="24"/>
          <w:highlight w:val="none"/>
        </w:rPr>
        <w:t>。</w:t>
      </w:r>
    </w:p>
    <w:p w14:paraId="071590B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0DCB63D4">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color w:val="auto"/>
          <w:spacing w:val="-4"/>
          <w:sz w:val="24"/>
          <w:highlight w:val="none"/>
          <w:lang w:eastAsia="zh-CN"/>
        </w:rPr>
        <w:t>江阳区保障性租赁住房升级改造项目一期（第一批次）</w:t>
      </w:r>
      <w:r>
        <w:rPr>
          <w:rFonts w:hint="eastAsia"/>
          <w:color w:val="auto"/>
          <w:spacing w:val="-4"/>
          <w:sz w:val="24"/>
          <w:highlight w:val="none"/>
        </w:rPr>
        <w:t>建设需要，须对该项目建设所需要的</w:t>
      </w:r>
      <w:r>
        <w:rPr>
          <w:rFonts w:hint="eastAsia"/>
          <w:color w:val="auto"/>
          <w:spacing w:val="-4"/>
          <w:sz w:val="24"/>
          <w:highlight w:val="none"/>
          <w:lang w:eastAsia="zh-CN"/>
        </w:rPr>
        <w:t>饰面砖</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7B2C9536">
      <w:pPr>
        <w:spacing w:after="120" w:line="360" w:lineRule="auto"/>
        <w:ind w:firstLine="482" w:firstLineChars="200"/>
        <w:rPr>
          <w:b/>
          <w:bCs/>
          <w:color w:val="auto"/>
          <w:sz w:val="24"/>
          <w:highlight w:val="none"/>
        </w:rPr>
      </w:pPr>
      <w:r>
        <w:rPr>
          <w:b/>
          <w:bCs/>
          <w:color w:val="auto"/>
          <w:sz w:val="24"/>
          <w:highlight w:val="none"/>
        </w:rPr>
        <w:t>四、供应商邀请方式</w:t>
      </w:r>
    </w:p>
    <w:p w14:paraId="56F78ABF">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27E7FF4">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29FF9AB7">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66F608FA">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18BBC9C2">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0D1CAA2">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988A1B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B7A2BD3">
      <w:pPr>
        <w:pStyle w:val="21"/>
        <w:ind w:firstLine="600" w:firstLineChars="250"/>
        <w:rPr>
          <w:color w:val="auto"/>
          <w:sz w:val="24"/>
          <w:highlight w:val="none"/>
        </w:rPr>
      </w:pPr>
      <w:r>
        <w:rPr>
          <w:color w:val="auto"/>
          <w:sz w:val="24"/>
          <w:highlight w:val="none"/>
        </w:rPr>
        <w:t>6.法律、行政法规规定的其他条件；</w:t>
      </w:r>
    </w:p>
    <w:p w14:paraId="0482586F">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34833F04">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14:paraId="4485AD66">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FDBAC60">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59F13169">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01A8B61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2E13448">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40779942">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val="en-US" w:eastAsia="zh-CN"/>
        </w:rPr>
        <w:t>10</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14:paraId="60E8FEBE">
      <w:pPr>
        <w:spacing w:after="120" w:line="360" w:lineRule="auto"/>
        <w:ind w:firstLine="482" w:firstLineChars="200"/>
        <w:rPr>
          <w:b/>
          <w:color w:val="auto"/>
          <w:sz w:val="24"/>
          <w:highlight w:val="none"/>
        </w:rPr>
      </w:pPr>
      <w:r>
        <w:rPr>
          <w:b/>
          <w:color w:val="auto"/>
          <w:sz w:val="24"/>
          <w:highlight w:val="none"/>
        </w:rPr>
        <w:t>九、递交响应文件方式：</w:t>
      </w:r>
    </w:p>
    <w:p w14:paraId="4C907381">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9B56B3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3A22BFF">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0517B78">
      <w:pPr>
        <w:pStyle w:val="2"/>
        <w:ind w:firstLine="480" w:firstLineChars="200"/>
        <w:rPr>
          <w:color w:val="auto"/>
          <w:sz w:val="24"/>
          <w:szCs w:val="28"/>
          <w:highlight w:val="none"/>
        </w:rPr>
      </w:pPr>
      <w:r>
        <w:rPr>
          <w:color w:val="auto"/>
          <w:sz w:val="24"/>
          <w:highlight w:val="none"/>
        </w:rPr>
        <w:t>本次采购不接收邮寄的响应文件。</w:t>
      </w:r>
    </w:p>
    <w:p w14:paraId="282482A5">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6774551D">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213DCB73">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14:paraId="1F068CE0">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rPr>
        <w:t>泸州市张坝桂圆林综合楼1F</w:t>
      </w:r>
      <w:r>
        <w:rPr>
          <w:color w:val="auto"/>
          <w:kern w:val="0"/>
          <w:sz w:val="24"/>
          <w:highlight w:val="none"/>
        </w:rPr>
        <w:t xml:space="preserve">      </w:t>
      </w:r>
    </w:p>
    <w:p w14:paraId="3E4F02BD">
      <w:pPr>
        <w:pStyle w:val="21"/>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p>
    <w:p w14:paraId="31698B18">
      <w:pPr>
        <w:pStyle w:val="21"/>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14:paraId="66D6A819">
      <w:pPr>
        <w:pStyle w:val="12"/>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w:t>
      </w:r>
      <w:r>
        <w:rPr>
          <w:rFonts w:ascii="Times New Roman" w:hAnsi="Times New Roman"/>
          <w:color w:val="auto"/>
          <w:sz w:val="24"/>
          <w:highlight w:val="none"/>
          <w:shd w:val="clear"/>
        </w:rPr>
        <w:t>0830-6522169/6522176</w:t>
      </w:r>
    </w:p>
    <w:p w14:paraId="09E184A4">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日</w:t>
      </w:r>
    </w:p>
    <w:p w14:paraId="5386054A">
      <w:pPr>
        <w:pStyle w:val="12"/>
        <w:spacing w:before="0" w:beforeAutospacing="0" w:after="0" w:afterAutospacing="0" w:line="440" w:lineRule="exact"/>
        <w:rPr>
          <w:rFonts w:hint="eastAsia"/>
          <w:color w:val="auto"/>
          <w:sz w:val="24"/>
          <w:szCs w:val="24"/>
          <w:highlight w:val="none"/>
        </w:rPr>
      </w:pPr>
    </w:p>
    <w:p w14:paraId="320A8770">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14:paraId="7E9C94CE">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6E1AE3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54726D6">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D383FA2">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60DEE968">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14:paraId="6BA19C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92D51CF">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5F20CB0E">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AAC031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1ED5E03">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4FC01C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5A4EFC8B">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CBBE0DE">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14:paraId="32598C74">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71AC9F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 420824  元；</w:t>
            </w:r>
          </w:p>
          <w:p w14:paraId="7066D03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86BA5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37056565">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421D6015">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14:paraId="3E9F8CB6">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D6067E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 420824  元；</w:t>
            </w:r>
          </w:p>
          <w:p w14:paraId="51C5E7C4">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051D461">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52655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FC530B4">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5378423F">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E8D041E">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05B4FA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141CE3D4">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53B5744">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14F2C19">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265B6C1">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4B1252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630DB58C">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13896AE">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C9D426B">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C4C24CC">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850D5A3">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2B9B87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3269DB79">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578860C5">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DA6290C">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F4CB5F6">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1AEEC4C4">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51C464C8">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499FE3D3">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4EB4F5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64059D25">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5528334">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63D917A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4105F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5E5E553B">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6D8B9A46">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030E0F8">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4</w:t>
            </w:r>
            <w:r>
              <w:rPr>
                <w:rFonts w:hint="eastAsia"/>
                <w:color w:val="auto"/>
                <w:highlight w:val="none"/>
                <w:lang w:bidi="ar"/>
              </w:rPr>
              <w:t>000.00  元（大写：</w:t>
            </w:r>
            <w:r>
              <w:rPr>
                <w:rFonts w:hint="eastAsia"/>
                <w:color w:val="auto"/>
                <w:highlight w:val="none"/>
                <w:lang w:val="en-US" w:eastAsia="zh-CN" w:bidi="ar"/>
              </w:rPr>
              <w:t xml:space="preserve">肆仟元整 </w:t>
            </w:r>
            <w:r>
              <w:rPr>
                <w:rFonts w:hint="eastAsia"/>
                <w:color w:val="auto"/>
                <w:highlight w:val="none"/>
                <w:lang w:bidi="ar"/>
              </w:rPr>
              <w:t>）</w:t>
            </w:r>
          </w:p>
          <w:p w14:paraId="7BB7800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2E57CF0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14:paraId="11B47E4D">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1399A50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5678DD6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B4EE69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保障性租赁住房饰面砖采购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95F4C1D">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14:paraId="4EDC9EE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14:paraId="7BA7174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775719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4A0D701">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CD5289B">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55A7BEC2">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w:t>
            </w:r>
            <w:r>
              <w:rPr>
                <w:rFonts w:hint="eastAsia"/>
                <w:color w:val="auto"/>
                <w:highlight w:val="none"/>
              </w:rPr>
              <w:t xml:space="preserve"> %缴纳。</w:t>
            </w:r>
          </w:p>
          <w:p w14:paraId="633C7A1D">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4F477960">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5ACCD615">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18B99EC">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3C6D23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02D97A6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619FA36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E777A17">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2EAF87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3A6B3CDF">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2338B66">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1EDAFCB">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C7BE89E">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2064EC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7B414058">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11ED04D3">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4AE5649">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14:paraId="52BFDD58">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14:paraId="0148F8C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5FCB9C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D540B51">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37B78D6B">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0F0C993">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18F862FC">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5B0D5E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C153D73">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6E8DB6">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3F42A4C">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B590A03">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490CC3F3">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14:paraId="5C4CCBAF">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2A9F7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137B07F">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CE23730">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99CF1CD">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0BDE5B0">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14:paraId="63DB4602">
            <w:pPr>
              <w:pStyle w:val="22"/>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6522169、</w:t>
            </w:r>
            <w:r>
              <w:rPr>
                <w:rFonts w:hint="eastAsia"/>
                <w:color w:val="auto"/>
                <w:highlight w:val="none"/>
                <w:shd w:val="clear"/>
              </w:rPr>
              <w:t>6522176</w:t>
            </w:r>
            <w:r>
              <w:rPr>
                <w:rFonts w:hint="eastAsia"/>
                <w:color w:val="auto"/>
                <w:highlight w:val="none"/>
                <w:shd w:val="clear"/>
                <w:lang w:val="zh-CN"/>
              </w:rPr>
              <w:t>。</w:t>
            </w:r>
          </w:p>
          <w:p w14:paraId="677028F9">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92B280A">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11B535B9">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1ADD42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954A07F">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847B44">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DA5955">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1E2B49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B4261AF">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C7214AE">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B6CA28">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val="en-US" w:eastAsia="zh-CN"/>
              </w:rPr>
              <w:t>10</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14:paraId="078DB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C13B579">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76D7003">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0CAB435">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14:paraId="53A65E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CDEF326">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AA6A27F">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AA78183">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14:paraId="44DE82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0874B4E">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1728FE">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4A8D3">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F920D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09F180">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0D68B27">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C737888">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30FB5003">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1EB36173">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5A7D6D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FB04514">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586856C">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D3B2E37">
            <w:pPr>
              <w:pStyle w:val="22"/>
              <w:spacing w:line="300" w:lineRule="auto"/>
              <w:ind w:firstLine="240" w:firstLineChars="100"/>
              <w:rPr>
                <w:rFonts w:hint="eastAsia"/>
                <w:color w:val="auto"/>
                <w:highlight w:val="none"/>
                <w:lang w:val="zh-CN"/>
              </w:rPr>
            </w:pPr>
            <w:r>
              <w:rPr>
                <w:rFonts w:hint="eastAsia"/>
                <w:color w:val="auto"/>
                <w:highlight w:val="none"/>
                <w:shd w:val="clear"/>
              </w:rPr>
              <w:t>0830-6522169/6522176</w:t>
            </w:r>
          </w:p>
        </w:tc>
      </w:tr>
    </w:tbl>
    <w:p w14:paraId="32605E09">
      <w:pPr>
        <w:spacing w:before="120" w:beforeLines="50"/>
        <w:rPr>
          <w:color w:val="auto"/>
          <w:sz w:val="24"/>
          <w:highlight w:val="none"/>
        </w:rPr>
      </w:pPr>
      <w:r>
        <w:rPr>
          <w:rFonts w:hint="eastAsia"/>
          <w:color w:val="auto"/>
          <w:sz w:val="24"/>
          <w:highlight w:val="none"/>
        </w:rPr>
        <w:t>询价文件其他描述与本表不一致的，以本表为准。</w:t>
      </w:r>
    </w:p>
    <w:p w14:paraId="453D0D8D">
      <w:pPr>
        <w:spacing w:after="240" w:afterLines="100"/>
        <w:jc w:val="center"/>
        <w:outlineLvl w:val="1"/>
        <w:rPr>
          <w:rFonts w:hint="eastAsia" w:ascii="宋体" w:hAnsi="宋体"/>
          <w:b/>
          <w:color w:val="auto"/>
          <w:sz w:val="32"/>
          <w:highlight w:val="none"/>
        </w:rPr>
      </w:pPr>
      <w:bookmarkStart w:id="84" w:name="_GoBack"/>
      <w:bookmarkEnd w:id="84"/>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14:paraId="67F0C3D7">
      <w:pPr>
        <w:spacing w:line="360" w:lineRule="auto"/>
        <w:rPr>
          <w:b/>
          <w:color w:val="auto"/>
          <w:sz w:val="24"/>
          <w:highlight w:val="none"/>
        </w:rPr>
      </w:pPr>
      <w:r>
        <w:rPr>
          <w:b/>
          <w:color w:val="auto"/>
          <w:sz w:val="24"/>
          <w:highlight w:val="none"/>
        </w:rPr>
        <w:t>1.适用范围</w:t>
      </w:r>
    </w:p>
    <w:p w14:paraId="3B23435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3DF8719">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7C8BC4BA">
      <w:pPr>
        <w:spacing w:line="360" w:lineRule="auto"/>
        <w:rPr>
          <w:b/>
          <w:color w:val="auto"/>
          <w:sz w:val="24"/>
          <w:highlight w:val="none"/>
        </w:rPr>
      </w:pPr>
      <w:r>
        <w:rPr>
          <w:b/>
          <w:color w:val="auto"/>
          <w:sz w:val="24"/>
          <w:highlight w:val="none"/>
        </w:rPr>
        <w:t>2.采购主体</w:t>
      </w:r>
    </w:p>
    <w:p w14:paraId="270DE19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7A8F342">
      <w:pPr>
        <w:spacing w:line="360" w:lineRule="auto"/>
        <w:rPr>
          <w:b/>
          <w:color w:val="auto"/>
          <w:kern w:val="0"/>
          <w:sz w:val="24"/>
          <w:highlight w:val="none"/>
        </w:rPr>
      </w:pPr>
      <w:r>
        <w:rPr>
          <w:b/>
          <w:color w:val="auto"/>
          <w:kern w:val="0"/>
          <w:sz w:val="24"/>
          <w:highlight w:val="none"/>
        </w:rPr>
        <w:t>3. 合格供应商（实质性要求）</w:t>
      </w:r>
    </w:p>
    <w:p w14:paraId="543FFCE9">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6C7CE324">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3E0A51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D8C8059">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5A634352">
      <w:pPr>
        <w:spacing w:line="360" w:lineRule="auto"/>
        <w:rPr>
          <w:b/>
          <w:color w:val="auto"/>
          <w:kern w:val="0"/>
          <w:sz w:val="24"/>
          <w:highlight w:val="none"/>
        </w:rPr>
      </w:pPr>
      <w:r>
        <w:rPr>
          <w:b/>
          <w:color w:val="auto"/>
          <w:kern w:val="0"/>
          <w:sz w:val="24"/>
          <w:highlight w:val="none"/>
        </w:rPr>
        <w:t>4. 询价费用（实质性要求）</w:t>
      </w:r>
    </w:p>
    <w:p w14:paraId="788E9BCC">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1FEEB61">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1AD36C1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762AD4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B91C41B">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33DE77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3610DF2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061049D">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7131AE8">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2EAD92D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17975451">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B5B03F9">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BD9985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C663DA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4DBFEE2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46214ED">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29289A2">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DB46A3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B1A508D">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21CE20A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20C775DC">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02E84D65">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CD427B7">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31FD429B">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69F2F89F">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3421E78">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1EBCE5C">
      <w:pPr>
        <w:spacing w:line="360" w:lineRule="auto"/>
        <w:ind w:firstLine="470" w:firstLineChars="196"/>
        <w:rPr>
          <w:color w:val="auto"/>
          <w:sz w:val="24"/>
          <w:highlight w:val="none"/>
        </w:rPr>
      </w:pPr>
      <w:r>
        <w:rPr>
          <w:color w:val="auto"/>
          <w:sz w:val="24"/>
          <w:highlight w:val="none"/>
        </w:rPr>
        <w:t>7.3 供应商所交纳的询价保证金不计利息。</w:t>
      </w:r>
    </w:p>
    <w:p w14:paraId="4D0E7084">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05993976">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E74097A">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096948EC">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743F1B0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3EE4CFE6">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66D66FB">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7BA2B489">
      <w:pPr>
        <w:spacing w:line="360" w:lineRule="auto"/>
        <w:ind w:firstLine="470" w:firstLineChars="196"/>
        <w:rPr>
          <w:color w:val="auto"/>
          <w:sz w:val="24"/>
          <w:highlight w:val="none"/>
        </w:rPr>
      </w:pPr>
      <w:r>
        <w:rPr>
          <w:color w:val="auto"/>
          <w:sz w:val="24"/>
          <w:highlight w:val="none"/>
        </w:rPr>
        <w:t>（六）供应商提供虚假资料的；</w:t>
      </w:r>
    </w:p>
    <w:p w14:paraId="2A0F625A">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1A04995B">
      <w:pPr>
        <w:spacing w:line="360" w:lineRule="auto"/>
        <w:ind w:firstLine="472" w:firstLineChars="196"/>
        <w:rPr>
          <w:b/>
          <w:color w:val="auto"/>
          <w:sz w:val="24"/>
          <w:highlight w:val="none"/>
        </w:rPr>
      </w:pPr>
      <w:r>
        <w:rPr>
          <w:b/>
          <w:color w:val="auto"/>
          <w:sz w:val="24"/>
          <w:highlight w:val="none"/>
        </w:rPr>
        <w:t>8.响应文件有效期（实质性要求）</w:t>
      </w:r>
    </w:p>
    <w:p w14:paraId="0C07C78A">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2222D5E">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E3FF09F">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FE85F2F">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6501EC0">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A5A621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67BA17C">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14:paraId="6977D96B">
      <w:pPr>
        <w:spacing w:line="360" w:lineRule="auto"/>
        <w:rPr>
          <w:b/>
          <w:color w:val="auto"/>
          <w:sz w:val="24"/>
          <w:highlight w:val="none"/>
        </w:rPr>
      </w:pPr>
      <w:r>
        <w:rPr>
          <w:b/>
          <w:color w:val="auto"/>
          <w:sz w:val="24"/>
          <w:highlight w:val="none"/>
        </w:rPr>
        <w:t>10．询价文件的构成（实质性要求）</w:t>
      </w:r>
    </w:p>
    <w:p w14:paraId="324E01B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4BD088CA">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36E6B6C4">
      <w:pPr>
        <w:spacing w:line="360" w:lineRule="auto"/>
        <w:rPr>
          <w:b/>
          <w:color w:val="auto"/>
          <w:sz w:val="24"/>
          <w:highlight w:val="none"/>
        </w:rPr>
      </w:pPr>
      <w:r>
        <w:rPr>
          <w:b/>
          <w:color w:val="auto"/>
          <w:sz w:val="24"/>
          <w:highlight w:val="none"/>
        </w:rPr>
        <w:t>11. 询价文件的澄清和修改</w:t>
      </w:r>
    </w:p>
    <w:p w14:paraId="52D24CBC">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A50352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74F3AE5">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3CFEB41A">
      <w:pPr>
        <w:spacing w:line="360" w:lineRule="auto"/>
        <w:rPr>
          <w:b/>
          <w:color w:val="auto"/>
          <w:sz w:val="24"/>
          <w:highlight w:val="none"/>
        </w:rPr>
      </w:pPr>
      <w:r>
        <w:rPr>
          <w:b/>
          <w:color w:val="auto"/>
          <w:sz w:val="24"/>
          <w:highlight w:val="none"/>
        </w:rPr>
        <w:t>12. 答疑会和现场考察</w:t>
      </w:r>
    </w:p>
    <w:p w14:paraId="349F121A">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054EA573">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9E1254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2CB4F22">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14:paraId="33226256">
      <w:pPr>
        <w:spacing w:line="360" w:lineRule="auto"/>
        <w:rPr>
          <w:b/>
          <w:color w:val="auto"/>
          <w:sz w:val="24"/>
          <w:highlight w:val="none"/>
        </w:rPr>
      </w:pPr>
      <w:r>
        <w:rPr>
          <w:b/>
          <w:color w:val="auto"/>
          <w:sz w:val="24"/>
          <w:highlight w:val="none"/>
        </w:rPr>
        <w:t>13.响应文件的组成（实质性要求）</w:t>
      </w:r>
    </w:p>
    <w:p w14:paraId="6F3D41BF">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FBEF789">
      <w:pPr>
        <w:spacing w:line="360" w:lineRule="auto"/>
        <w:rPr>
          <w:b/>
          <w:color w:val="auto"/>
          <w:sz w:val="24"/>
          <w:highlight w:val="none"/>
        </w:rPr>
      </w:pPr>
      <w:r>
        <w:rPr>
          <w:b/>
          <w:color w:val="auto"/>
          <w:sz w:val="24"/>
          <w:highlight w:val="none"/>
        </w:rPr>
        <w:t>14.响应文件的语言（实质性要求）</w:t>
      </w:r>
    </w:p>
    <w:p w14:paraId="3852BBAD">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5B03EC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9F14346">
      <w:pPr>
        <w:spacing w:line="360" w:lineRule="auto"/>
        <w:rPr>
          <w:b/>
          <w:color w:val="auto"/>
          <w:sz w:val="24"/>
          <w:highlight w:val="none"/>
        </w:rPr>
      </w:pPr>
      <w:r>
        <w:rPr>
          <w:b/>
          <w:color w:val="auto"/>
          <w:sz w:val="24"/>
          <w:highlight w:val="none"/>
        </w:rPr>
        <w:t>15．计量单位（实质性要求）</w:t>
      </w:r>
    </w:p>
    <w:p w14:paraId="5C987015">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62A6B81B">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64CC774B">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1EDC94AB">
      <w:pPr>
        <w:spacing w:line="360" w:lineRule="auto"/>
        <w:rPr>
          <w:b/>
          <w:color w:val="auto"/>
          <w:sz w:val="24"/>
          <w:highlight w:val="none"/>
        </w:rPr>
      </w:pPr>
      <w:r>
        <w:rPr>
          <w:b/>
          <w:color w:val="auto"/>
          <w:sz w:val="24"/>
          <w:highlight w:val="none"/>
        </w:rPr>
        <w:t>17.响应文件格式</w:t>
      </w:r>
    </w:p>
    <w:p w14:paraId="353D2609">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5BB75DF5">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5CBBD2F2">
      <w:pPr>
        <w:spacing w:line="360" w:lineRule="auto"/>
        <w:rPr>
          <w:b/>
          <w:color w:val="auto"/>
          <w:sz w:val="24"/>
          <w:highlight w:val="none"/>
        </w:rPr>
      </w:pPr>
      <w:r>
        <w:rPr>
          <w:b/>
          <w:color w:val="auto"/>
          <w:sz w:val="24"/>
          <w:highlight w:val="none"/>
        </w:rPr>
        <w:t>18.响应文件的编制和签署</w:t>
      </w:r>
    </w:p>
    <w:p w14:paraId="7E479C2E">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0A55AF1D">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3D159F0">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E726DB9">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9B512C4">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7DBF068">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1BE752B9">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497CC38">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14:paraId="1AC679AC">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6EA587D3">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170826ED">
      <w:pPr>
        <w:tabs>
          <w:tab w:val="left" w:pos="1080"/>
        </w:tabs>
        <w:spacing w:line="360" w:lineRule="auto"/>
        <w:rPr>
          <w:b/>
          <w:color w:val="auto"/>
          <w:sz w:val="24"/>
          <w:highlight w:val="none"/>
        </w:rPr>
      </w:pPr>
      <w:r>
        <w:rPr>
          <w:b/>
          <w:color w:val="auto"/>
          <w:sz w:val="24"/>
          <w:highlight w:val="none"/>
        </w:rPr>
        <w:t>20.响应文件的递交</w:t>
      </w:r>
    </w:p>
    <w:p w14:paraId="1E9B7033">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2825647">
      <w:pPr>
        <w:spacing w:line="360" w:lineRule="auto"/>
        <w:ind w:firstLine="480" w:firstLineChars="200"/>
        <w:rPr>
          <w:color w:val="auto"/>
          <w:sz w:val="24"/>
          <w:highlight w:val="none"/>
        </w:rPr>
      </w:pPr>
      <w:r>
        <w:rPr>
          <w:color w:val="auto"/>
          <w:sz w:val="24"/>
          <w:highlight w:val="none"/>
        </w:rPr>
        <w:t>20.2本次采购不接收邮寄的响应文件。</w:t>
      </w:r>
    </w:p>
    <w:p w14:paraId="1C229E72">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0DC1DD0">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7FEA0F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04F6BC59">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4B2BBE0B">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5205BD7">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4D8B0D5">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F5FC0D3">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094367CA">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525D255">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610C07D0">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1986F0B8">
      <w:pPr>
        <w:spacing w:line="360" w:lineRule="auto"/>
        <w:rPr>
          <w:b/>
          <w:color w:val="auto"/>
          <w:sz w:val="24"/>
          <w:highlight w:val="none"/>
        </w:rPr>
      </w:pPr>
      <w:r>
        <w:rPr>
          <w:b/>
          <w:color w:val="auto"/>
          <w:sz w:val="24"/>
          <w:highlight w:val="none"/>
        </w:rPr>
        <w:t>22. 询价小组的组建按本文件第六章的规定进行。</w:t>
      </w:r>
    </w:p>
    <w:p w14:paraId="11F62FA3">
      <w:pPr>
        <w:spacing w:after="240" w:afterLines="100"/>
        <w:jc w:val="center"/>
        <w:outlineLvl w:val="1"/>
        <w:rPr>
          <w:rFonts w:ascii="宋体" w:hAnsi="宋体"/>
          <w:b/>
          <w:color w:val="auto"/>
          <w:sz w:val="32"/>
          <w:highlight w:val="none"/>
        </w:rPr>
      </w:pPr>
      <w:bookmarkStart w:id="18" w:name="_Toc3730"/>
      <w:bookmarkStart w:id="19" w:name="_Toc91771153"/>
      <w:r>
        <w:rPr>
          <w:rFonts w:ascii="宋体" w:hAnsi="宋体"/>
          <w:b/>
          <w:color w:val="auto"/>
          <w:sz w:val="32"/>
          <w:highlight w:val="none"/>
        </w:rPr>
        <w:t>六、成交事项</w:t>
      </w:r>
      <w:bookmarkEnd w:id="18"/>
      <w:bookmarkEnd w:id="19"/>
    </w:p>
    <w:p w14:paraId="7FFDDFA2">
      <w:pPr>
        <w:spacing w:line="360" w:lineRule="auto"/>
        <w:rPr>
          <w:b/>
          <w:color w:val="auto"/>
          <w:sz w:val="24"/>
          <w:highlight w:val="none"/>
        </w:rPr>
      </w:pPr>
      <w:r>
        <w:rPr>
          <w:b/>
          <w:color w:val="auto"/>
          <w:sz w:val="24"/>
          <w:highlight w:val="none"/>
        </w:rPr>
        <w:t>23.确定成交供应商</w:t>
      </w:r>
    </w:p>
    <w:p w14:paraId="1EED00C3">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0CBBA56">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045F867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7A7BAEFA">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24FB54E1">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A7D55C1">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ACCBA20">
      <w:pPr>
        <w:spacing w:line="360" w:lineRule="auto"/>
        <w:ind w:firstLine="480" w:firstLineChars="200"/>
        <w:rPr>
          <w:color w:val="auto"/>
          <w:sz w:val="24"/>
          <w:highlight w:val="none"/>
        </w:rPr>
      </w:pPr>
      <w:r>
        <w:rPr>
          <w:color w:val="auto"/>
          <w:sz w:val="24"/>
          <w:highlight w:val="none"/>
        </w:rPr>
        <w:t>（3）成交候选供应商提供虚假材料；</w:t>
      </w:r>
    </w:p>
    <w:p w14:paraId="090F3FEB">
      <w:pPr>
        <w:spacing w:line="360" w:lineRule="auto"/>
        <w:ind w:firstLine="480" w:firstLineChars="200"/>
        <w:rPr>
          <w:color w:val="auto"/>
          <w:sz w:val="24"/>
          <w:highlight w:val="none"/>
        </w:rPr>
      </w:pPr>
      <w:r>
        <w:rPr>
          <w:color w:val="auto"/>
          <w:sz w:val="24"/>
          <w:highlight w:val="none"/>
        </w:rPr>
        <w:t>（4）成交候选供应商恶意串通。</w:t>
      </w:r>
    </w:p>
    <w:p w14:paraId="5C1C6F0B">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7F7E0CA9">
      <w:pPr>
        <w:spacing w:line="360" w:lineRule="auto"/>
        <w:rPr>
          <w:b/>
          <w:color w:val="auto"/>
          <w:sz w:val="24"/>
          <w:highlight w:val="none"/>
        </w:rPr>
      </w:pPr>
      <w:r>
        <w:rPr>
          <w:b/>
          <w:color w:val="auto"/>
          <w:sz w:val="24"/>
          <w:highlight w:val="none"/>
        </w:rPr>
        <w:t>24.信用记录查询</w:t>
      </w:r>
    </w:p>
    <w:p w14:paraId="29A9DD50">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461D2E29">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14:paraId="2751CD28">
      <w:pPr>
        <w:spacing w:line="360" w:lineRule="auto"/>
        <w:rPr>
          <w:b/>
          <w:color w:val="auto"/>
          <w:sz w:val="24"/>
          <w:highlight w:val="none"/>
        </w:rPr>
      </w:pPr>
      <w:bookmarkStart w:id="22" w:name="_Toc101174151"/>
      <w:bookmarkStart w:id="23" w:name="_Toc209847069"/>
      <w:bookmarkStart w:id="24" w:name="_Toc101250646"/>
      <w:bookmarkStart w:id="25" w:name="_Toc430773927"/>
      <w:bookmarkStart w:id="26" w:name="_Toc101338364"/>
      <w:r>
        <w:rPr>
          <w:b/>
          <w:color w:val="auto"/>
          <w:sz w:val="24"/>
          <w:highlight w:val="none"/>
        </w:rPr>
        <w:t>25.签订合同</w:t>
      </w:r>
      <w:bookmarkEnd w:id="22"/>
      <w:bookmarkEnd w:id="23"/>
      <w:bookmarkEnd w:id="24"/>
      <w:bookmarkEnd w:id="25"/>
      <w:bookmarkEnd w:id="26"/>
    </w:p>
    <w:p w14:paraId="6CE99CB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340CA57C">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0E85949D">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5527AE5">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7BA5365">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7E4C0BE">
      <w:pPr>
        <w:spacing w:line="360" w:lineRule="auto"/>
        <w:rPr>
          <w:b/>
          <w:color w:val="auto"/>
          <w:sz w:val="24"/>
          <w:highlight w:val="none"/>
        </w:rPr>
      </w:pPr>
      <w:r>
        <w:rPr>
          <w:b/>
          <w:color w:val="auto"/>
          <w:sz w:val="24"/>
          <w:highlight w:val="none"/>
        </w:rPr>
        <w:t>26.合同分包（实质性要求）</w:t>
      </w:r>
    </w:p>
    <w:p w14:paraId="2CA5E090">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A223BAC">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01AD6575">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4CE8852C">
      <w:pPr>
        <w:spacing w:line="360" w:lineRule="auto"/>
        <w:rPr>
          <w:b/>
          <w:color w:val="auto"/>
          <w:sz w:val="24"/>
          <w:highlight w:val="none"/>
        </w:rPr>
      </w:pPr>
      <w:r>
        <w:rPr>
          <w:b/>
          <w:color w:val="auto"/>
          <w:sz w:val="24"/>
          <w:highlight w:val="none"/>
        </w:rPr>
        <w:t>27.合同转包（实质性要求）</w:t>
      </w:r>
    </w:p>
    <w:p w14:paraId="21D7367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447966B">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33A3CA44">
      <w:pPr>
        <w:spacing w:line="360" w:lineRule="auto"/>
        <w:rPr>
          <w:b/>
          <w:color w:val="auto"/>
          <w:sz w:val="24"/>
          <w:highlight w:val="none"/>
        </w:rPr>
      </w:pPr>
      <w:r>
        <w:rPr>
          <w:b/>
          <w:color w:val="auto"/>
          <w:sz w:val="24"/>
          <w:highlight w:val="none"/>
        </w:rPr>
        <w:t>28.补充合同</w:t>
      </w:r>
    </w:p>
    <w:p w14:paraId="588846D3">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62D09AB">
      <w:pPr>
        <w:spacing w:line="360" w:lineRule="auto"/>
        <w:rPr>
          <w:b/>
          <w:color w:val="auto"/>
          <w:sz w:val="24"/>
          <w:highlight w:val="none"/>
        </w:rPr>
      </w:pPr>
      <w:r>
        <w:rPr>
          <w:b/>
          <w:color w:val="auto"/>
          <w:sz w:val="24"/>
          <w:highlight w:val="none"/>
        </w:rPr>
        <w:t>29.履约保证金（实质性要求）</w:t>
      </w:r>
    </w:p>
    <w:p w14:paraId="5D260DEB">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49A563F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48BE218">
      <w:pPr>
        <w:spacing w:line="360" w:lineRule="auto"/>
        <w:rPr>
          <w:b/>
          <w:color w:val="auto"/>
          <w:sz w:val="24"/>
          <w:highlight w:val="none"/>
        </w:rPr>
      </w:pPr>
      <w:r>
        <w:rPr>
          <w:b/>
          <w:color w:val="auto"/>
          <w:sz w:val="24"/>
          <w:highlight w:val="none"/>
        </w:rPr>
        <w:t>30.合同公告</w:t>
      </w:r>
    </w:p>
    <w:p w14:paraId="36126E13">
      <w:pPr>
        <w:spacing w:line="360" w:lineRule="auto"/>
        <w:ind w:firstLine="480" w:firstLineChars="200"/>
        <w:rPr>
          <w:color w:val="auto"/>
          <w:sz w:val="24"/>
          <w:highlight w:val="none"/>
        </w:rPr>
      </w:pPr>
      <w:r>
        <w:rPr>
          <w:color w:val="auto"/>
          <w:sz w:val="24"/>
          <w:highlight w:val="none"/>
        </w:rPr>
        <w:t>/。</w:t>
      </w:r>
    </w:p>
    <w:p w14:paraId="6308240D">
      <w:pPr>
        <w:spacing w:line="360" w:lineRule="auto"/>
        <w:rPr>
          <w:b/>
          <w:color w:val="auto"/>
          <w:sz w:val="24"/>
          <w:highlight w:val="none"/>
        </w:rPr>
      </w:pPr>
      <w:r>
        <w:rPr>
          <w:b/>
          <w:color w:val="auto"/>
          <w:sz w:val="24"/>
          <w:highlight w:val="none"/>
        </w:rPr>
        <w:t>31.合同备案</w:t>
      </w:r>
    </w:p>
    <w:p w14:paraId="534323C6">
      <w:pPr>
        <w:spacing w:line="360" w:lineRule="auto"/>
        <w:ind w:firstLine="480" w:firstLineChars="200"/>
        <w:rPr>
          <w:color w:val="auto"/>
          <w:sz w:val="24"/>
          <w:highlight w:val="none"/>
        </w:rPr>
      </w:pPr>
      <w:r>
        <w:rPr>
          <w:color w:val="auto"/>
          <w:sz w:val="24"/>
          <w:highlight w:val="none"/>
        </w:rPr>
        <w:t>/。</w:t>
      </w:r>
    </w:p>
    <w:p w14:paraId="7FB78D15">
      <w:pPr>
        <w:spacing w:line="360" w:lineRule="auto"/>
        <w:rPr>
          <w:b/>
          <w:color w:val="auto"/>
          <w:sz w:val="24"/>
          <w:highlight w:val="none"/>
        </w:rPr>
      </w:pPr>
      <w:r>
        <w:rPr>
          <w:b/>
          <w:color w:val="auto"/>
          <w:sz w:val="24"/>
          <w:highlight w:val="none"/>
        </w:rPr>
        <w:t>32.履行合同</w:t>
      </w:r>
    </w:p>
    <w:p w14:paraId="2209E747">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F0E4D5B">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096745BD">
      <w:pPr>
        <w:spacing w:line="360" w:lineRule="auto"/>
        <w:rPr>
          <w:b/>
          <w:color w:val="auto"/>
          <w:sz w:val="24"/>
          <w:highlight w:val="none"/>
        </w:rPr>
      </w:pPr>
      <w:r>
        <w:rPr>
          <w:b/>
          <w:color w:val="auto"/>
          <w:sz w:val="24"/>
          <w:highlight w:val="none"/>
        </w:rPr>
        <w:t>33.验收</w:t>
      </w:r>
    </w:p>
    <w:p w14:paraId="1FF2E0FE">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4806EED3">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5CC6214">
      <w:pPr>
        <w:spacing w:line="360" w:lineRule="auto"/>
        <w:rPr>
          <w:b/>
          <w:color w:val="auto"/>
          <w:sz w:val="24"/>
          <w:highlight w:val="none"/>
        </w:rPr>
      </w:pPr>
      <w:r>
        <w:rPr>
          <w:b/>
          <w:color w:val="auto"/>
          <w:sz w:val="24"/>
          <w:highlight w:val="none"/>
        </w:rPr>
        <w:t>34.资金支付</w:t>
      </w:r>
    </w:p>
    <w:p w14:paraId="223E5F1A">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43C1065">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14:paraId="38A0C0F2">
      <w:pPr>
        <w:tabs>
          <w:tab w:val="left" w:pos="851"/>
        </w:tabs>
        <w:spacing w:line="360" w:lineRule="auto"/>
        <w:rPr>
          <w:b/>
          <w:color w:val="auto"/>
          <w:sz w:val="24"/>
          <w:highlight w:val="none"/>
        </w:rPr>
      </w:pPr>
      <w:r>
        <w:rPr>
          <w:b/>
          <w:color w:val="auto"/>
          <w:sz w:val="24"/>
          <w:highlight w:val="none"/>
        </w:rPr>
        <w:t>35.供应商不得具有的情形</w:t>
      </w:r>
    </w:p>
    <w:p w14:paraId="1F8A4AF7">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48647061">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7D7FB345">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489D23E3">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07237993">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DAEA62D">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3F5FE906">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20DB488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2AB8B18F">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1031284">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5C53B53B">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563998BF">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26F0621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612428E7">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8928C9A">
      <w:pPr>
        <w:spacing w:after="240" w:afterLines="100"/>
        <w:jc w:val="center"/>
        <w:outlineLvl w:val="1"/>
        <w:rPr>
          <w:color w:val="auto"/>
          <w:sz w:val="24"/>
          <w:highlight w:val="none"/>
        </w:rPr>
      </w:pPr>
      <w:bookmarkStart w:id="29" w:name="_Toc91771156"/>
      <w:bookmarkStart w:id="30" w:name="_Toc13924"/>
      <w:r>
        <w:rPr>
          <w:rFonts w:ascii="宋体" w:hAnsi="宋体"/>
          <w:b/>
          <w:color w:val="auto"/>
          <w:sz w:val="32"/>
          <w:highlight w:val="none"/>
        </w:rPr>
        <w:t>九、询问、质疑和投诉</w:t>
      </w:r>
      <w:bookmarkEnd w:id="29"/>
      <w:bookmarkEnd w:id="30"/>
    </w:p>
    <w:p w14:paraId="3320D2A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094F59B">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14:paraId="507A80BB">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A9D4A13">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322C811A">
      <w:pPr>
        <w:rPr>
          <w:rFonts w:hint="eastAsia"/>
          <w:color w:val="auto"/>
          <w:highlight w:val="none"/>
        </w:rPr>
      </w:pPr>
    </w:p>
    <w:p w14:paraId="07E3A9CB">
      <w:pPr>
        <w:spacing w:before="120" w:beforeLines="50" w:after="360" w:afterLines="150"/>
        <w:jc w:val="center"/>
        <w:outlineLvl w:val="0"/>
        <w:rPr>
          <w:rFonts w:hint="eastAsia" w:ascii="黑体" w:hAnsi="黑体" w:eastAsia="黑体"/>
          <w:color w:val="auto"/>
          <w:sz w:val="36"/>
          <w:highlight w:val="none"/>
        </w:rPr>
      </w:pPr>
      <w:bookmarkStart w:id="33" w:name="_Toc217446057"/>
      <w:bookmarkStart w:id="34" w:name="_Toc183582232"/>
      <w:bookmarkStart w:id="35" w:name="_Toc183682369"/>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14:paraId="494BE449">
      <w:pPr>
        <w:outlineLvl w:val="1"/>
        <w:rPr>
          <w:rFonts w:hint="eastAsia" w:ascii="宋体" w:hAnsi="宋体"/>
          <w:b/>
          <w:color w:val="auto"/>
          <w:sz w:val="32"/>
          <w:highlight w:val="none"/>
        </w:rPr>
      </w:pPr>
      <w:bookmarkStart w:id="38" w:name="_Toc8217"/>
      <w:bookmarkStart w:id="39" w:name="_Toc91771159"/>
      <w:r>
        <w:rPr>
          <w:rFonts w:hint="eastAsia" w:ascii="宋体" w:hAnsi="宋体"/>
          <w:b/>
          <w:color w:val="auto"/>
          <w:sz w:val="32"/>
          <w:highlight w:val="none"/>
        </w:rPr>
        <w:t>一、项目概况</w:t>
      </w:r>
      <w:bookmarkEnd w:id="38"/>
      <w:bookmarkEnd w:id="39"/>
    </w:p>
    <w:p w14:paraId="4E35EEC6">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江阳区保障性租赁住房升级改造项目一期（第一批次）</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饰面砖</w:t>
      </w:r>
      <w:r>
        <w:rPr>
          <w:rFonts w:hint="eastAsia" w:ascii="宋体" w:hAnsi="宋体" w:eastAsia="宋体" w:cs="Times New Roman"/>
          <w:b w:val="0"/>
          <w:bCs/>
          <w:color w:val="auto"/>
          <w:kern w:val="2"/>
          <w:sz w:val="24"/>
          <w:szCs w:val="24"/>
          <w:highlight w:val="none"/>
          <w:lang w:val="en-US" w:eastAsia="zh-CN" w:bidi="ar-SA"/>
        </w:rPr>
        <w:t>进行采购。</w:t>
      </w:r>
    </w:p>
    <w:p w14:paraId="6246DEE3">
      <w:pPr>
        <w:outlineLvl w:val="1"/>
        <w:rPr>
          <w:rFonts w:hint="eastAsia" w:ascii="宋体" w:hAnsi="宋体"/>
          <w:b/>
          <w:color w:val="auto"/>
          <w:sz w:val="32"/>
          <w:highlight w:val="none"/>
        </w:rPr>
      </w:pPr>
      <w:bookmarkStart w:id="40" w:name="_Toc27434"/>
      <w:bookmarkStart w:id="41" w:name="_Toc91771160"/>
      <w:r>
        <w:rPr>
          <w:rFonts w:hint="eastAsia" w:ascii="宋体" w:hAnsi="宋体"/>
          <w:b/>
          <w:color w:val="auto"/>
          <w:sz w:val="32"/>
          <w:highlight w:val="none"/>
        </w:rPr>
        <w:t>二、技术要求</w:t>
      </w:r>
      <w:bookmarkEnd w:id="40"/>
      <w:bookmarkEnd w:id="41"/>
    </w:p>
    <w:p w14:paraId="4497922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江阳区保障性租赁住房升级改造项目一期（第一批次）</w:t>
      </w:r>
      <w:r>
        <w:rPr>
          <w:rFonts w:hint="eastAsia" w:ascii="宋体" w:hAnsi="宋体" w:eastAsia="宋体" w:cs="Times New Roman"/>
          <w:b w:val="0"/>
          <w:bCs/>
          <w:color w:val="auto"/>
          <w:kern w:val="2"/>
          <w:sz w:val="24"/>
          <w:szCs w:val="24"/>
          <w:highlight w:val="none"/>
          <w:lang w:val="en-US" w:eastAsia="zh-CN" w:bidi="ar-SA"/>
        </w:rPr>
        <w:t>工程</w:t>
      </w:r>
      <w:r>
        <w:rPr>
          <w:rFonts w:hint="eastAsia" w:ascii="宋体" w:hAnsi="宋体" w:cs="Times New Roman"/>
          <w:b w:val="0"/>
          <w:bCs/>
          <w:color w:val="auto"/>
          <w:kern w:val="2"/>
          <w:sz w:val="24"/>
          <w:szCs w:val="24"/>
          <w:highlight w:val="none"/>
          <w:lang w:val="en-US" w:eastAsia="zh-CN" w:bidi="ar-SA"/>
        </w:rPr>
        <w:t>饰面砖</w:t>
      </w:r>
      <w:r>
        <w:rPr>
          <w:rFonts w:hint="eastAsia" w:ascii="宋体" w:hAnsi="宋体" w:eastAsia="宋体" w:cs="Times New Roman"/>
          <w:b w:val="0"/>
          <w:bCs/>
          <w:color w:val="auto"/>
          <w:kern w:val="2"/>
          <w:sz w:val="24"/>
          <w:szCs w:val="24"/>
          <w:highlight w:val="none"/>
          <w:lang w:val="en-US" w:eastAsia="zh-CN" w:bidi="ar-SA"/>
        </w:rPr>
        <w:t>采购。</w:t>
      </w:r>
    </w:p>
    <w:p w14:paraId="425D61F4">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2、供货地点：江阳区</w:t>
      </w:r>
      <w:r>
        <w:rPr>
          <w:rFonts w:hint="eastAsia" w:cs="宋体"/>
          <w:color w:val="auto"/>
          <w:sz w:val="24"/>
          <w:lang w:val="en-US" w:eastAsia="zh-CN"/>
        </w:rPr>
        <w:t>康乐苑小区、佳兴名苑小区、金沙小区。</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江阳区保障性租赁住房升级改造项目一期（第一批次）</w:t>
      </w:r>
      <w:r>
        <w:rPr>
          <w:rFonts w:hint="eastAsia" w:ascii="宋体" w:hAnsi="宋体" w:eastAsia="宋体" w:cs="Times New Roman"/>
          <w:b w:val="0"/>
          <w:bCs/>
          <w:color w:val="auto"/>
          <w:kern w:val="2"/>
          <w:sz w:val="24"/>
          <w:szCs w:val="24"/>
          <w:highlight w:val="none"/>
          <w:lang w:val="en-US" w:eastAsia="zh-CN" w:bidi="ar-SA"/>
        </w:rPr>
        <w:t>工地）</w:t>
      </w:r>
    </w:p>
    <w:p w14:paraId="16F7081B">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14:paraId="6A0A5BC0">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14:paraId="512777B0">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货物必须符合或优于国家标准GB/T4100-2015及最新国家标准规范等。</w:t>
      </w:r>
    </w:p>
    <w:p w14:paraId="766A5024">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供应商须</w:t>
      </w:r>
      <w:r>
        <w:rPr>
          <w:rFonts w:hint="eastAsia" w:ascii="宋体" w:hAnsi="宋体" w:cs="Times New Roman"/>
          <w:b w:val="0"/>
          <w:bCs/>
          <w:color w:val="auto"/>
          <w:kern w:val="2"/>
          <w:sz w:val="24"/>
          <w:szCs w:val="24"/>
          <w:highlight w:val="none"/>
          <w:lang w:val="en-US" w:eastAsia="zh-CN" w:bidi="ar-SA"/>
        </w:rPr>
        <w:t>在</w:t>
      </w:r>
      <w:r>
        <w:rPr>
          <w:rFonts w:hint="eastAsia" w:ascii="宋体" w:hAnsi="宋体"/>
          <w:bCs/>
          <w:color w:val="auto"/>
          <w:sz w:val="24"/>
          <w:szCs w:val="24"/>
          <w:highlight w:val="none"/>
          <w:lang w:val="en-US" w:eastAsia="zh-CN"/>
        </w:rPr>
        <w:t>采购人发放中选通知书之前，供应商接到采购人通知后3日历天内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14:paraId="7CD34328">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14:paraId="4DB62F5F">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14:paraId="67F5AC21">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根据项目施工进度，供应商对于面砖的退换货应满足采购人的要求。各规格面砖如有节余，节余部分在不影响二次销售的情况下可退还给供应商（退货的上下车、运输等费用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14:paraId="5839E1B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14:paraId="16DCF73D">
      <w:pPr>
        <w:pStyle w:val="2"/>
        <w:rPr>
          <w:rFonts w:hint="eastAsia"/>
          <w:lang w:val="en-US" w:eastAsia="zh-CN"/>
        </w:rPr>
      </w:pPr>
    </w:p>
    <w:p w14:paraId="243A41CC">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14:paraId="7E0C90BE">
      <w:pPr>
        <w:pStyle w:val="2"/>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3.9供应商将货物运输到现场并卸货到现场指定位置后采购人即进行清点和验收，验收合格后货物出现的破损由采购人负责。</w:t>
      </w:r>
    </w:p>
    <w:p w14:paraId="0B7253E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10</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14:paraId="4729320A">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14:paraId="481822F8">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3"/>
        <w:tblW w:w="8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183"/>
        <w:gridCol w:w="1230"/>
        <w:gridCol w:w="885"/>
        <w:gridCol w:w="1245"/>
        <w:gridCol w:w="2845"/>
      </w:tblGrid>
      <w:tr w14:paraId="6463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74" w:type="dxa"/>
            <w:tcBorders>
              <w:top w:val="single" w:color="000000" w:sz="4" w:space="0"/>
              <w:left w:val="single" w:color="000000" w:sz="4" w:space="0"/>
              <w:bottom w:val="single" w:color="000000" w:sz="4" w:space="0"/>
              <w:right w:val="single" w:color="000000" w:sz="4" w:space="0"/>
            </w:tcBorders>
            <w:noWrap/>
            <w:vAlign w:val="center"/>
          </w:tcPr>
          <w:p w14:paraId="319B5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F5844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88AC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（mm）</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0BA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174E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62712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5CD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1C6A9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4EBE3E1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61692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C9D0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6F36D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4944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D86CA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06F2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5EC11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246CF92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B89A6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0288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680C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4294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8B89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3055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41AC8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AFC919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5F5D2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5526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A064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1762</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34E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亮光，8mm-10mm厚，具体颜色根据现场要求为准，防滑等级不低于《建筑地面工程防滑技术规程》JGJ/T331-2014的Bd、Bw级。</w:t>
            </w:r>
          </w:p>
        </w:tc>
      </w:tr>
    </w:tbl>
    <w:p w14:paraId="6A8C647F">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14:paraId="16E66954">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各类面砖均不得有结构分层缺陷存在。</w:t>
      </w:r>
    </w:p>
    <w:p w14:paraId="120AA82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4.2.2 面砖表面应平整、洁净、色泽均匀，无裂痕和缺损。</w:t>
      </w:r>
    </w:p>
    <w:p w14:paraId="1F26F2C0">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4.2.3 装卸面砖时，不得碰撞摔打，必须用纸箱包装供应，进场的箱内砖不得有破损现象。</w:t>
      </w:r>
    </w:p>
    <w:p w14:paraId="15B2A93B">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14:paraId="647D47A3">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14:paraId="5A52637B">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14:paraId="7B1FF0EF">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14:paraId="3026CC1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14:paraId="1B6B7095">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3、付款方式：次月1-5日，供应商将上月1日至本月末</w:t>
      </w:r>
      <w:r>
        <w:rPr>
          <w:rFonts w:hint="eastAsia" w:ascii="宋体" w:hAnsi="宋体" w:cs="Times New Roman"/>
          <w:bCs/>
          <w:color w:val="auto"/>
          <w:sz w:val="24"/>
          <w:highlight w:val="none"/>
          <w:lang w:val="en-US" w:eastAsia="zh-CN"/>
        </w:rPr>
        <w:t>饰面砖</w:t>
      </w:r>
      <w:r>
        <w:rPr>
          <w:rFonts w:hint="eastAsia" w:ascii="宋体" w:hAnsi="宋体" w:eastAsia="宋体" w:cs="Times New Roman"/>
          <w:bCs/>
          <w:color w:val="auto"/>
          <w:sz w:val="24"/>
          <w:highlight w:val="none"/>
          <w:lang w:val="en-US" w:eastAsia="zh-CN"/>
        </w:rPr>
        <w:t>送货量对账单送采购人审核，采购人若有异议，应在3日内提出，供应商须在3日内回复，否则均视为认可。采购人在对账当月25日前向供应商支付上月全部货款，每次付款前，供应商应向甲方出具等额的增值税专用发票，否则采购人有权延迟支付。</w:t>
      </w:r>
    </w:p>
    <w:p w14:paraId="390CBDB7">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14:paraId="4253637E">
      <w:pPr>
        <w:tabs>
          <w:tab w:val="left" w:pos="7665"/>
        </w:tabs>
        <w:spacing w:line="400" w:lineRule="exact"/>
        <w:ind w:firstLine="480"/>
        <w:rPr>
          <w:rFonts w:hint="eastAsia" w:ascii="宋体" w:hAnsi="宋体"/>
          <w:bCs/>
          <w:color w:val="auto"/>
          <w:sz w:val="24"/>
          <w:highlight w:val="none"/>
        </w:rPr>
      </w:pPr>
    </w:p>
    <w:p w14:paraId="44D908E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14:paraId="6C9CD10E">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61B59C68">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15B3FC03">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6E93144">
      <w:pPr>
        <w:jc w:val="center"/>
        <w:rPr>
          <w:rFonts w:hint="eastAsia"/>
          <w:b/>
          <w:color w:val="auto"/>
          <w:sz w:val="32"/>
          <w:szCs w:val="32"/>
          <w:highlight w:val="none"/>
        </w:rPr>
      </w:pPr>
    </w:p>
    <w:p w14:paraId="2DC5C0FF">
      <w:pPr>
        <w:jc w:val="center"/>
        <w:rPr>
          <w:rFonts w:hint="eastAsia"/>
          <w:b/>
          <w:color w:val="auto"/>
          <w:sz w:val="32"/>
          <w:szCs w:val="32"/>
          <w:highlight w:val="none"/>
        </w:rPr>
      </w:pPr>
    </w:p>
    <w:p w14:paraId="2788F885">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XYJCCG[2024]-038</w:t>
      </w:r>
      <w:r>
        <w:rPr>
          <w:rFonts w:hint="eastAsia" w:ascii="宋体"/>
          <w:b/>
          <w:color w:val="auto"/>
          <w:sz w:val="32"/>
          <w:szCs w:val="32"/>
          <w:highlight w:val="none"/>
        </w:rPr>
        <w:t>号</w:t>
      </w:r>
    </w:p>
    <w:p w14:paraId="2B6B02D7">
      <w:pPr>
        <w:pStyle w:val="2"/>
        <w:rPr>
          <w:rFonts w:hint="eastAsia"/>
          <w:color w:val="auto"/>
          <w:highlight w:val="none"/>
        </w:rPr>
      </w:pPr>
    </w:p>
    <w:p w14:paraId="40E357FC">
      <w:pPr>
        <w:rPr>
          <w:rFonts w:hint="eastAsia" w:ascii="宋体"/>
          <w:b/>
          <w:color w:val="auto"/>
          <w:sz w:val="36"/>
          <w:szCs w:val="36"/>
          <w:highlight w:val="none"/>
        </w:rPr>
      </w:pPr>
    </w:p>
    <w:p w14:paraId="5CE54154">
      <w:pPr>
        <w:jc w:val="center"/>
        <w:rPr>
          <w:rFonts w:hint="eastAsia" w:ascii="宋体"/>
          <w:b/>
          <w:color w:val="auto"/>
          <w:sz w:val="52"/>
          <w:szCs w:val="52"/>
          <w:highlight w:val="none"/>
        </w:rPr>
      </w:pPr>
    </w:p>
    <w:p w14:paraId="4DBF619B">
      <w:pPr>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江阳区保障性租赁住房升级改造项目一期（第一批次）饰面砖采购项目</w:t>
      </w:r>
    </w:p>
    <w:p w14:paraId="71C8ACE6">
      <w:pPr>
        <w:pStyle w:val="2"/>
        <w:rPr>
          <w:rFonts w:hint="eastAsia"/>
          <w:color w:val="auto"/>
          <w:highlight w:val="none"/>
        </w:rPr>
      </w:pPr>
    </w:p>
    <w:p w14:paraId="50B42CAB">
      <w:pPr>
        <w:pStyle w:val="20"/>
        <w:ind w:firstLine="420"/>
        <w:rPr>
          <w:rFonts w:hint="eastAsia"/>
          <w:color w:val="auto"/>
          <w:highlight w:val="none"/>
        </w:rPr>
      </w:pPr>
    </w:p>
    <w:p w14:paraId="3773C62B">
      <w:pPr>
        <w:rPr>
          <w:rFonts w:hint="eastAsia"/>
          <w:color w:val="auto"/>
          <w:highlight w:val="none"/>
        </w:rPr>
      </w:pPr>
    </w:p>
    <w:p w14:paraId="28A34E1D">
      <w:pPr>
        <w:rPr>
          <w:rFonts w:hint="eastAsia"/>
          <w:color w:val="auto"/>
          <w:highlight w:val="none"/>
        </w:rPr>
      </w:pPr>
    </w:p>
    <w:p w14:paraId="357995E0">
      <w:pPr>
        <w:rPr>
          <w:rFonts w:hint="eastAsia"/>
          <w:color w:val="auto"/>
          <w:highlight w:val="none"/>
        </w:rPr>
      </w:pPr>
    </w:p>
    <w:p w14:paraId="50476FAE">
      <w:pPr>
        <w:pStyle w:val="2"/>
        <w:rPr>
          <w:rFonts w:hint="eastAsia"/>
          <w:color w:val="auto"/>
          <w:highlight w:val="none"/>
        </w:rPr>
      </w:pPr>
    </w:p>
    <w:p w14:paraId="57D89796">
      <w:pPr>
        <w:pStyle w:val="2"/>
        <w:spacing w:line="360" w:lineRule="auto"/>
        <w:rPr>
          <w:rFonts w:hint="eastAsia"/>
          <w:color w:val="auto"/>
          <w:highlight w:val="none"/>
        </w:rPr>
      </w:pPr>
    </w:p>
    <w:p w14:paraId="1B0EAA1B">
      <w:pPr>
        <w:spacing w:line="360" w:lineRule="auto"/>
        <w:rPr>
          <w:rFonts w:hint="eastAsia"/>
          <w:color w:val="auto"/>
          <w:highlight w:val="none"/>
        </w:rPr>
      </w:pPr>
    </w:p>
    <w:p w14:paraId="1CD8811F">
      <w:pPr>
        <w:pStyle w:val="2"/>
        <w:spacing w:line="360" w:lineRule="auto"/>
        <w:rPr>
          <w:rFonts w:hint="eastAsia"/>
          <w:color w:val="auto"/>
          <w:highlight w:val="none"/>
        </w:rPr>
      </w:pPr>
    </w:p>
    <w:p w14:paraId="3009A522">
      <w:pPr>
        <w:pStyle w:val="2"/>
        <w:rPr>
          <w:rFonts w:hint="eastAsia"/>
          <w:color w:val="auto"/>
          <w:highlight w:val="none"/>
        </w:rPr>
      </w:pPr>
    </w:p>
    <w:p w14:paraId="238AF478">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253DEF3">
      <w:pPr>
        <w:pStyle w:val="2"/>
        <w:rPr>
          <w:rFonts w:hint="eastAsia"/>
          <w:color w:val="auto"/>
          <w:highlight w:val="none"/>
        </w:rPr>
      </w:pPr>
    </w:p>
    <w:p w14:paraId="0CF735FD">
      <w:pPr>
        <w:spacing w:line="360" w:lineRule="auto"/>
        <w:jc w:val="center"/>
        <w:rPr>
          <w:rFonts w:hint="eastAsia"/>
          <w:b/>
          <w:color w:val="auto"/>
          <w:sz w:val="28"/>
          <w:szCs w:val="28"/>
          <w:highlight w:val="none"/>
        </w:rPr>
      </w:pPr>
    </w:p>
    <w:p w14:paraId="7EBB09AB">
      <w:pPr>
        <w:spacing w:line="360" w:lineRule="auto"/>
        <w:jc w:val="center"/>
        <w:rPr>
          <w:rFonts w:hint="eastAsia"/>
          <w:b/>
          <w:color w:val="auto"/>
          <w:sz w:val="28"/>
          <w:szCs w:val="28"/>
          <w:highlight w:val="none"/>
        </w:rPr>
      </w:pPr>
    </w:p>
    <w:p w14:paraId="07F471A0">
      <w:pPr>
        <w:pStyle w:val="2"/>
        <w:rPr>
          <w:rFonts w:hint="eastAsia"/>
          <w:color w:val="auto"/>
          <w:highlight w:val="none"/>
        </w:rPr>
      </w:pPr>
    </w:p>
    <w:p w14:paraId="235B1BC7">
      <w:pPr>
        <w:pStyle w:val="20"/>
        <w:ind w:firstLine="420"/>
        <w:rPr>
          <w:rFonts w:hint="eastAsia"/>
          <w:color w:val="auto"/>
          <w:highlight w:val="none"/>
        </w:rPr>
      </w:pPr>
    </w:p>
    <w:p w14:paraId="1D32BFC6">
      <w:pPr>
        <w:rPr>
          <w:rFonts w:hint="eastAsia"/>
          <w:color w:val="auto"/>
          <w:highlight w:val="none"/>
        </w:rPr>
      </w:pPr>
    </w:p>
    <w:p w14:paraId="0F3DDBC1">
      <w:pPr>
        <w:pStyle w:val="2"/>
        <w:rPr>
          <w:rFonts w:hint="eastAsia"/>
          <w:color w:val="auto"/>
          <w:highlight w:val="none"/>
        </w:rPr>
      </w:pPr>
    </w:p>
    <w:p w14:paraId="6B801EEF">
      <w:pPr>
        <w:pStyle w:val="20"/>
        <w:ind w:firstLine="420"/>
        <w:rPr>
          <w:rFonts w:hint="eastAsia"/>
          <w:color w:val="auto"/>
          <w:highlight w:val="none"/>
        </w:rPr>
      </w:pPr>
    </w:p>
    <w:p w14:paraId="4A4F951A">
      <w:pPr>
        <w:rPr>
          <w:rFonts w:hint="eastAsia"/>
          <w:color w:val="auto"/>
          <w:highlight w:val="none"/>
        </w:rPr>
      </w:pPr>
    </w:p>
    <w:p w14:paraId="3474B037">
      <w:pPr>
        <w:pStyle w:val="2"/>
        <w:rPr>
          <w:rFonts w:hint="eastAsia"/>
          <w:color w:val="auto"/>
          <w:highlight w:val="none"/>
        </w:rPr>
      </w:pPr>
    </w:p>
    <w:p w14:paraId="5DBA164C">
      <w:pPr>
        <w:pStyle w:val="2"/>
        <w:rPr>
          <w:rFonts w:hint="eastAsia"/>
          <w:color w:val="auto"/>
          <w:highlight w:val="none"/>
        </w:rPr>
      </w:pPr>
    </w:p>
    <w:p w14:paraId="2BF9E151">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03D66048">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4635494C">
      <w:pPr>
        <w:spacing w:line="360" w:lineRule="auto"/>
        <w:ind w:firstLine="630" w:firstLineChars="196"/>
        <w:rPr>
          <w:b/>
          <w:color w:val="auto"/>
          <w:sz w:val="32"/>
          <w:szCs w:val="32"/>
          <w:highlight w:val="none"/>
        </w:rPr>
      </w:pPr>
      <w:r>
        <w:rPr>
          <w:b/>
          <w:color w:val="auto"/>
          <w:sz w:val="32"/>
          <w:szCs w:val="32"/>
          <w:highlight w:val="none"/>
        </w:rPr>
        <w:t>日    期：XXX年XXX月XXX日</w:t>
      </w:r>
    </w:p>
    <w:p w14:paraId="2D2A7C2C">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14:paraId="74E9ADE0">
      <w:pPr>
        <w:spacing w:line="360" w:lineRule="auto"/>
        <w:rPr>
          <w:color w:val="auto"/>
          <w:sz w:val="24"/>
          <w:highlight w:val="none"/>
        </w:rPr>
      </w:pPr>
      <w:r>
        <w:rPr>
          <w:color w:val="auto"/>
          <w:sz w:val="24"/>
          <w:highlight w:val="none"/>
        </w:rPr>
        <w:t>XXX（采购人名称）：</w:t>
      </w:r>
    </w:p>
    <w:p w14:paraId="2B321FB0">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EEA32E4">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277CA6C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12B35F4E">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302A4658">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01AD0994">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D840A1F">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03EA070F">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lang w:val="en-US" w:eastAsia="zh-CN"/>
        </w:rPr>
        <w:t xml:space="preserve">                </w:t>
      </w:r>
      <w:r>
        <w:rPr>
          <w:rFonts w:hint="eastAsia" w:ascii="Times New Roman"/>
          <w:color w:val="auto"/>
          <w:sz w:val="24"/>
          <w:highlight w:val="none"/>
          <w:lang w:val="en-US" w:eastAsia="zh-CN"/>
        </w:rPr>
        <w:t xml:space="preserve"> </w:t>
      </w:r>
      <w:r>
        <w:rPr>
          <w:rFonts w:ascii="Times New Roman"/>
          <w:color w:val="auto"/>
          <w:kern w:val="2"/>
          <w:sz w:val="24"/>
          <w:szCs w:val="24"/>
          <w:highlight w:val="none"/>
        </w:rPr>
        <w:t>。</w:t>
      </w:r>
    </w:p>
    <w:p w14:paraId="64B6649B">
      <w:pPr>
        <w:spacing w:line="360" w:lineRule="auto"/>
        <w:ind w:firstLine="480" w:firstLineChars="200"/>
        <w:jc w:val="left"/>
        <w:rPr>
          <w:color w:val="auto"/>
          <w:sz w:val="24"/>
          <w:highlight w:val="none"/>
        </w:rPr>
      </w:pPr>
    </w:p>
    <w:p w14:paraId="478213D8">
      <w:pPr>
        <w:adjustRightInd w:val="0"/>
        <w:spacing w:line="360" w:lineRule="auto"/>
        <w:ind w:firstLine="480" w:firstLineChars="200"/>
        <w:jc w:val="left"/>
        <w:rPr>
          <w:color w:val="auto"/>
          <w:sz w:val="24"/>
          <w:highlight w:val="none"/>
        </w:rPr>
      </w:pPr>
    </w:p>
    <w:p w14:paraId="1FF64FD4">
      <w:pPr>
        <w:adjustRightInd w:val="0"/>
        <w:spacing w:line="360" w:lineRule="auto"/>
        <w:ind w:firstLine="480" w:firstLineChars="200"/>
        <w:jc w:val="left"/>
        <w:rPr>
          <w:color w:val="auto"/>
          <w:sz w:val="24"/>
          <w:highlight w:val="none"/>
        </w:rPr>
      </w:pPr>
    </w:p>
    <w:p w14:paraId="49867F8B">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0D61C9F">
      <w:pPr>
        <w:spacing w:line="360" w:lineRule="auto"/>
        <w:ind w:firstLine="470" w:firstLineChars="196"/>
        <w:rPr>
          <w:color w:val="auto"/>
          <w:sz w:val="24"/>
          <w:highlight w:val="none"/>
        </w:rPr>
      </w:pPr>
      <w:r>
        <w:rPr>
          <w:color w:val="auto"/>
          <w:sz w:val="24"/>
          <w:highlight w:val="none"/>
        </w:rPr>
        <w:t>法定代表人或授权代表（签字或盖章）：XXX</w:t>
      </w:r>
    </w:p>
    <w:p w14:paraId="6606DD5A">
      <w:pPr>
        <w:spacing w:line="360" w:lineRule="auto"/>
        <w:ind w:firstLine="470" w:firstLineChars="196"/>
        <w:rPr>
          <w:color w:val="auto"/>
          <w:sz w:val="24"/>
          <w:highlight w:val="none"/>
        </w:rPr>
      </w:pPr>
      <w:r>
        <w:rPr>
          <w:color w:val="auto"/>
          <w:sz w:val="24"/>
          <w:highlight w:val="none"/>
        </w:rPr>
        <w:t>通讯地址：XXX</w:t>
      </w:r>
    </w:p>
    <w:p w14:paraId="2C681192">
      <w:pPr>
        <w:spacing w:line="360" w:lineRule="auto"/>
        <w:ind w:firstLine="470" w:firstLineChars="196"/>
        <w:rPr>
          <w:color w:val="auto"/>
          <w:sz w:val="24"/>
          <w:highlight w:val="none"/>
        </w:rPr>
      </w:pPr>
      <w:r>
        <w:rPr>
          <w:color w:val="auto"/>
          <w:sz w:val="24"/>
          <w:highlight w:val="none"/>
        </w:rPr>
        <w:t>邮政编码：XXX</w:t>
      </w:r>
    </w:p>
    <w:p w14:paraId="60C591F3">
      <w:pPr>
        <w:spacing w:line="360" w:lineRule="auto"/>
        <w:ind w:firstLine="470" w:firstLineChars="196"/>
        <w:rPr>
          <w:color w:val="auto"/>
          <w:sz w:val="24"/>
          <w:highlight w:val="none"/>
        </w:rPr>
      </w:pPr>
      <w:r>
        <w:rPr>
          <w:color w:val="auto"/>
          <w:sz w:val="24"/>
          <w:highlight w:val="none"/>
        </w:rPr>
        <w:t>联系电话：XXX</w:t>
      </w:r>
    </w:p>
    <w:p w14:paraId="16640283">
      <w:pPr>
        <w:spacing w:line="360" w:lineRule="auto"/>
        <w:ind w:firstLine="470" w:firstLineChars="196"/>
        <w:rPr>
          <w:color w:val="auto"/>
          <w:sz w:val="24"/>
          <w:highlight w:val="none"/>
        </w:rPr>
      </w:pPr>
      <w:r>
        <w:rPr>
          <w:color w:val="auto"/>
          <w:sz w:val="24"/>
          <w:highlight w:val="none"/>
        </w:rPr>
        <w:t>传    真：XXX</w:t>
      </w:r>
    </w:p>
    <w:p w14:paraId="075C12DE">
      <w:pPr>
        <w:spacing w:line="360" w:lineRule="auto"/>
        <w:ind w:firstLine="470" w:firstLineChars="196"/>
        <w:rPr>
          <w:color w:val="auto"/>
          <w:sz w:val="24"/>
          <w:highlight w:val="none"/>
        </w:rPr>
      </w:pPr>
      <w:r>
        <w:rPr>
          <w:color w:val="auto"/>
          <w:sz w:val="24"/>
          <w:highlight w:val="none"/>
        </w:rPr>
        <w:t>日    期：XXX年XXX月XXX日</w:t>
      </w:r>
    </w:p>
    <w:p w14:paraId="029E8FBA">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14:paraId="33033B44">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8AD1F08">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14:paraId="5B435027">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002A5074">
      <w:pPr>
        <w:pStyle w:val="2"/>
        <w:rPr>
          <w:color w:val="auto"/>
          <w:highlight w:val="none"/>
        </w:rPr>
      </w:pPr>
    </w:p>
    <w:p w14:paraId="3CA3657C">
      <w:pPr>
        <w:pStyle w:val="2"/>
        <w:rPr>
          <w:rFonts w:hint="eastAsia"/>
          <w:color w:val="auto"/>
          <w:highlight w:val="none"/>
        </w:rPr>
      </w:pPr>
    </w:p>
    <w:p w14:paraId="5EC7DFCA">
      <w:pPr>
        <w:pStyle w:val="2"/>
        <w:rPr>
          <w:rFonts w:hint="eastAsia"/>
          <w:color w:val="auto"/>
          <w:highlight w:val="none"/>
        </w:rPr>
      </w:pPr>
    </w:p>
    <w:p w14:paraId="451FA3EF">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14:paraId="035C17A2">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8D8074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087FB19D">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CF14675">
      <w:pPr>
        <w:pStyle w:val="2"/>
        <w:rPr>
          <w:rFonts w:hint="eastAsia"/>
          <w:color w:val="auto"/>
        </w:rPr>
      </w:pPr>
    </w:p>
    <w:p w14:paraId="7594C6AE">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6F265D9B">
      <w:pPr>
        <w:spacing w:line="360" w:lineRule="auto"/>
        <w:jc w:val="left"/>
        <w:rPr>
          <w:rFonts w:hint="eastAsia"/>
          <w:color w:val="auto"/>
          <w:sz w:val="24"/>
          <w:highlight w:val="none"/>
        </w:rPr>
      </w:pPr>
    </w:p>
    <w:p w14:paraId="20D505E0">
      <w:pPr>
        <w:spacing w:line="360" w:lineRule="auto"/>
        <w:jc w:val="left"/>
        <w:rPr>
          <w:rFonts w:hint="eastAsia"/>
          <w:color w:val="auto"/>
          <w:sz w:val="24"/>
          <w:highlight w:val="none"/>
        </w:rPr>
      </w:pPr>
      <w:r>
        <w:rPr>
          <w:rFonts w:hint="eastAsia"/>
          <w:color w:val="auto"/>
          <w:sz w:val="24"/>
          <w:highlight w:val="none"/>
        </w:rPr>
        <w:t>XXX（采购人名称）：</w:t>
      </w:r>
    </w:p>
    <w:p w14:paraId="25D14C59">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C9ABA4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054C0FBE">
      <w:pPr>
        <w:spacing w:line="360" w:lineRule="auto"/>
        <w:ind w:firstLine="480" w:firstLineChars="200"/>
        <w:jc w:val="left"/>
        <w:rPr>
          <w:rFonts w:hint="eastAsia"/>
          <w:color w:val="auto"/>
          <w:sz w:val="24"/>
          <w:highlight w:val="none"/>
        </w:rPr>
      </w:pPr>
    </w:p>
    <w:p w14:paraId="0A25C94C">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793F7E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0B532896">
      <w:pPr>
        <w:spacing w:line="360" w:lineRule="auto"/>
        <w:ind w:firstLine="480" w:firstLineChars="200"/>
        <w:jc w:val="left"/>
        <w:rPr>
          <w:rFonts w:hint="eastAsia"/>
          <w:color w:val="auto"/>
          <w:sz w:val="24"/>
          <w:highlight w:val="none"/>
        </w:rPr>
      </w:pPr>
    </w:p>
    <w:p w14:paraId="35BDD29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A1B93C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19A4A5B">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1B19962">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88D5903">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14E1F05">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2E033F7">
      <w:pPr>
        <w:spacing w:line="360" w:lineRule="auto"/>
        <w:ind w:firstLine="480" w:firstLineChars="200"/>
        <w:jc w:val="left"/>
        <w:rPr>
          <w:rFonts w:hint="eastAsia"/>
          <w:color w:val="auto"/>
          <w:sz w:val="24"/>
          <w:highlight w:val="none"/>
        </w:rPr>
      </w:pPr>
    </w:p>
    <w:p w14:paraId="56FBE0A5">
      <w:pPr>
        <w:spacing w:line="400" w:lineRule="exact"/>
        <w:rPr>
          <w:rFonts w:hint="eastAsia"/>
          <w:color w:val="auto"/>
          <w:sz w:val="32"/>
          <w:highlight w:val="none"/>
        </w:rPr>
      </w:pPr>
    </w:p>
    <w:p w14:paraId="7AA376F0">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19441"/>
      <w:bookmarkStart w:id="51"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47"/>
        <w:gridCol w:w="1110"/>
        <w:gridCol w:w="660"/>
        <w:gridCol w:w="795"/>
        <w:gridCol w:w="1345"/>
        <w:gridCol w:w="1320"/>
        <w:gridCol w:w="1640"/>
      </w:tblGrid>
      <w:tr w14:paraId="38D9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14:paraId="306BF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65AD37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材料名称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AEC30E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047E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178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2B0536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投标限价（元</w:t>
            </w:r>
            <w:r>
              <w:rPr>
                <w:rFonts w:hint="eastAsia" w:ascii="宋体" w:hAnsi="宋体" w:cs="宋体"/>
                <w:i w:val="0"/>
                <w:iCs w:val="0"/>
                <w:color w:val="000000"/>
                <w:kern w:val="0"/>
                <w:sz w:val="21"/>
                <w:szCs w:val="21"/>
                <w:u w:val="none"/>
                <w:lang w:val="en-US" w:eastAsia="zh-CN" w:bidi="ar"/>
              </w:rPr>
              <w:t>/m2</w:t>
            </w:r>
            <w:r>
              <w:rPr>
                <w:rFonts w:hint="eastAsia" w:ascii="宋体" w:hAnsi="宋体" w:eastAsia="宋体" w:cs="宋体"/>
                <w:i w:val="0"/>
                <w:iCs w:val="0"/>
                <w:color w:val="000000"/>
                <w:kern w:val="0"/>
                <w:sz w:val="21"/>
                <w:szCs w:val="21"/>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B758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投标单价（元）</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19B1C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w:t>
            </w:r>
            <w:r>
              <w:rPr>
                <w:rFonts w:hint="eastAsia" w:ascii="宋体" w:hAnsi="宋体" w:cs="宋体"/>
                <w:i w:val="0"/>
                <w:iCs w:val="0"/>
                <w:color w:val="000000"/>
                <w:kern w:val="0"/>
                <w:sz w:val="21"/>
                <w:szCs w:val="21"/>
                <w:u w:val="none"/>
                <w:lang w:val="en-US" w:eastAsia="zh-CN" w:bidi="ar"/>
              </w:rPr>
              <w:t>合</w:t>
            </w:r>
            <w:r>
              <w:rPr>
                <w:rFonts w:hint="eastAsia" w:ascii="宋体" w:hAnsi="宋体" w:eastAsia="宋体" w:cs="宋体"/>
                <w:i w:val="0"/>
                <w:iCs w:val="0"/>
                <w:color w:val="000000"/>
                <w:kern w:val="0"/>
                <w:sz w:val="21"/>
                <w:szCs w:val="21"/>
                <w:u w:val="none"/>
                <w:lang w:val="en-US" w:eastAsia="zh-CN" w:bidi="ar"/>
              </w:rPr>
              <w:t>价（元）</w:t>
            </w:r>
          </w:p>
        </w:tc>
      </w:tr>
      <w:tr w14:paraId="0707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14:paraId="3134E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4A33C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14A2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F76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CCE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4944</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1D8E2D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70EA1C46">
            <w:pPr>
              <w:rPr>
                <w:rFonts w:hint="eastAsia" w:ascii="宋体" w:hAnsi="宋体" w:eastAsia="宋体" w:cs="宋体"/>
                <w:i w:val="0"/>
                <w:iCs w:val="0"/>
                <w:color w:val="000000"/>
                <w:sz w:val="24"/>
                <w:szCs w:val="24"/>
                <w:u w:val="none"/>
              </w:rPr>
            </w:pPr>
          </w:p>
        </w:tc>
        <w:tc>
          <w:tcPr>
            <w:tcW w:w="1640" w:type="dxa"/>
            <w:tcBorders>
              <w:left w:val="single" w:color="000000" w:sz="4" w:space="0"/>
              <w:bottom w:val="single" w:color="000000" w:sz="4" w:space="0"/>
              <w:right w:val="single" w:color="000000" w:sz="4" w:space="0"/>
            </w:tcBorders>
            <w:noWrap/>
            <w:vAlign w:val="bottom"/>
          </w:tcPr>
          <w:p w14:paraId="11F95B0E">
            <w:pPr>
              <w:rPr>
                <w:rFonts w:hint="eastAsia" w:ascii="宋体" w:hAnsi="宋体" w:eastAsia="宋体" w:cs="宋体"/>
                <w:i w:val="0"/>
                <w:iCs w:val="0"/>
                <w:color w:val="000000"/>
                <w:sz w:val="24"/>
                <w:szCs w:val="24"/>
                <w:u w:val="none"/>
              </w:rPr>
            </w:pPr>
          </w:p>
        </w:tc>
      </w:tr>
      <w:tr w14:paraId="1E24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51F2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F9179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991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7BE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2E3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4294</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2A06B9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31.00</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40A7D898">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14:paraId="7EF23003">
            <w:pPr>
              <w:rPr>
                <w:rFonts w:hint="eastAsia" w:ascii="宋体" w:hAnsi="宋体" w:eastAsia="宋体" w:cs="宋体"/>
                <w:i w:val="0"/>
                <w:iCs w:val="0"/>
                <w:color w:val="000000"/>
                <w:sz w:val="24"/>
                <w:szCs w:val="24"/>
                <w:u w:val="none"/>
              </w:rPr>
            </w:pPr>
          </w:p>
        </w:tc>
      </w:tr>
      <w:tr w14:paraId="7CC2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64BF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7D535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5D9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496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9CA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1762</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68A911F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4B525D5D">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14:paraId="712279A5">
            <w:pPr>
              <w:rPr>
                <w:rFonts w:hint="eastAsia" w:ascii="宋体" w:hAnsi="宋体" w:eastAsia="宋体" w:cs="宋体"/>
                <w:i w:val="0"/>
                <w:iCs w:val="0"/>
                <w:color w:val="000000"/>
                <w:sz w:val="24"/>
                <w:szCs w:val="24"/>
                <w:u w:val="none"/>
              </w:rPr>
            </w:pPr>
          </w:p>
        </w:tc>
      </w:tr>
      <w:tr w14:paraId="17C0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101" w:type="dxa"/>
            <w:gridSpan w:val="7"/>
            <w:tcBorders>
              <w:top w:val="single" w:color="000000" w:sz="4" w:space="0"/>
              <w:left w:val="single" w:color="000000" w:sz="4" w:space="0"/>
              <w:bottom w:val="single" w:color="000000" w:sz="4" w:space="0"/>
              <w:right w:val="single" w:color="000000" w:sz="4" w:space="0"/>
            </w:tcBorders>
            <w:noWrap w:val="0"/>
            <w:vAlign w:val="top"/>
          </w:tcPr>
          <w:p w14:paraId="0C753095">
            <w:pPr>
              <w:widowControl/>
              <w:jc w:val="center"/>
              <w:textAlignment w:val="center"/>
              <w:rPr>
                <w:rFonts w:hint="eastAsia" w:ascii="宋体" w:hAnsi="宋体" w:cs="宋体"/>
                <w:i w:val="0"/>
                <w:iCs w:val="0"/>
                <w:color w:val="000000"/>
                <w:kern w:val="0"/>
                <w:sz w:val="20"/>
                <w:szCs w:val="20"/>
                <w:u w:val="none"/>
                <w:lang w:val="en-US" w:eastAsia="zh-CN" w:bidi="ar"/>
              </w:rPr>
            </w:pPr>
          </w:p>
          <w:p w14:paraId="74F7BDF3">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640" w:type="dxa"/>
            <w:tcBorders>
              <w:top w:val="single" w:color="000000" w:sz="4" w:space="0"/>
              <w:left w:val="single" w:color="000000" w:sz="4" w:space="0"/>
              <w:bottom w:val="single" w:color="000000" w:sz="4" w:space="0"/>
              <w:right w:val="single" w:color="000000" w:sz="4" w:space="0"/>
            </w:tcBorders>
            <w:noWrap/>
            <w:vAlign w:val="bottom"/>
          </w:tcPr>
          <w:p w14:paraId="3BE17489">
            <w:pPr>
              <w:widowControl/>
              <w:jc w:val="center"/>
              <w:textAlignment w:val="center"/>
              <w:rPr>
                <w:rFonts w:hint="eastAsia" w:ascii="宋体" w:hAnsi="宋体" w:eastAsia="宋体" w:cs="宋体"/>
                <w:i w:val="0"/>
                <w:iCs w:val="0"/>
                <w:color w:val="000000"/>
                <w:sz w:val="24"/>
                <w:szCs w:val="24"/>
                <w:u w:val="none"/>
                <w:lang w:bidi="ar"/>
              </w:rPr>
            </w:pPr>
          </w:p>
        </w:tc>
      </w:tr>
    </w:tbl>
    <w:p w14:paraId="537DA8AD">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14:paraId="5B354D5F">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14:paraId="31D8B0F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14:paraId="0E5515A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14:paraId="1B599685">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14:paraId="0467C4B9">
      <w:pPr>
        <w:spacing w:line="360" w:lineRule="auto"/>
        <w:ind w:firstLine="480" w:firstLineChars="200"/>
        <w:jc w:val="left"/>
        <w:rPr>
          <w:rFonts w:hint="eastAsia"/>
          <w:color w:val="auto"/>
          <w:sz w:val="24"/>
          <w:highlight w:val="none"/>
        </w:rPr>
      </w:pPr>
    </w:p>
    <w:p w14:paraId="06D6CDCB">
      <w:pPr>
        <w:spacing w:line="360" w:lineRule="auto"/>
        <w:ind w:firstLine="480" w:firstLineChars="200"/>
        <w:jc w:val="left"/>
        <w:rPr>
          <w:rFonts w:hint="eastAsia"/>
          <w:color w:val="auto"/>
          <w:sz w:val="24"/>
          <w:highlight w:val="none"/>
        </w:rPr>
      </w:pPr>
    </w:p>
    <w:p w14:paraId="266FB13D">
      <w:pPr>
        <w:spacing w:line="360" w:lineRule="auto"/>
        <w:ind w:firstLine="480" w:firstLineChars="200"/>
        <w:jc w:val="left"/>
        <w:rPr>
          <w:rFonts w:hint="eastAsia"/>
          <w:color w:val="auto"/>
          <w:sz w:val="24"/>
          <w:highlight w:val="none"/>
        </w:rPr>
      </w:pPr>
    </w:p>
    <w:p w14:paraId="0388D9C8">
      <w:pPr>
        <w:spacing w:line="360" w:lineRule="auto"/>
        <w:ind w:firstLine="480" w:firstLineChars="200"/>
        <w:jc w:val="left"/>
        <w:rPr>
          <w:rFonts w:hint="eastAsia"/>
          <w:color w:val="auto"/>
          <w:sz w:val="24"/>
          <w:highlight w:val="none"/>
        </w:rPr>
      </w:pPr>
    </w:p>
    <w:p w14:paraId="15921EA2">
      <w:pPr>
        <w:spacing w:line="360" w:lineRule="auto"/>
        <w:ind w:firstLine="480" w:firstLineChars="200"/>
        <w:jc w:val="left"/>
        <w:rPr>
          <w:rFonts w:hint="eastAsia"/>
          <w:color w:val="auto"/>
          <w:sz w:val="24"/>
          <w:highlight w:val="none"/>
        </w:rPr>
      </w:pPr>
    </w:p>
    <w:p w14:paraId="6AAD275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FF41ED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820F8E2">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72704F5">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14:paraId="73E61EC1">
      <w:pPr>
        <w:spacing w:line="312" w:lineRule="auto"/>
        <w:jc w:val="left"/>
        <w:rPr>
          <w:rFonts w:hint="eastAsia"/>
          <w:color w:val="auto"/>
          <w:sz w:val="24"/>
          <w:highlight w:val="none"/>
        </w:rPr>
      </w:pPr>
      <w:r>
        <w:rPr>
          <w:rFonts w:hint="eastAsia"/>
          <w:color w:val="auto"/>
          <w:sz w:val="24"/>
          <w:highlight w:val="none"/>
        </w:rPr>
        <w:t>XXX（采购人名称）：</w:t>
      </w:r>
    </w:p>
    <w:p w14:paraId="3D6952E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1AAFDA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8A7098">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4F81512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27014C6">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6199C84B">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633398D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46585BB0">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0E3064D5">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14:paraId="15EED2D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3275365">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593EEE2">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CC88E9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6AF6039A">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CB11EC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F2D4BF7">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DF31C5F">
      <w:pPr>
        <w:spacing w:line="360" w:lineRule="auto"/>
        <w:ind w:firstLine="480" w:firstLineChars="200"/>
        <w:jc w:val="left"/>
        <w:rPr>
          <w:rFonts w:hint="eastAsia"/>
          <w:color w:val="auto"/>
          <w:sz w:val="24"/>
          <w:highlight w:val="none"/>
        </w:rPr>
      </w:pPr>
    </w:p>
    <w:p w14:paraId="2378801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064AA3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B3F797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A7C645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30219"/>
      <w:bookmarkStart w:id="55" w:name="_Toc9917"/>
      <w:bookmarkStart w:id="56" w:name="_Toc16489"/>
      <w:bookmarkStart w:id="57" w:name="_Toc2900"/>
      <w:bookmarkStart w:id="58" w:name="_Toc28506"/>
      <w:bookmarkStart w:id="59" w:name="_Toc91771169"/>
      <w:bookmarkStart w:id="60"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14:paraId="270773F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E7C827B">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83EDC21">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F5E7050">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8B8F5B7">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686094C4">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2A2CB112">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10C6964">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1FB2429">
      <w:pPr>
        <w:spacing w:line="360" w:lineRule="auto"/>
        <w:ind w:firstLine="480" w:firstLineChars="200"/>
        <w:jc w:val="left"/>
        <w:rPr>
          <w:rFonts w:hint="eastAsia"/>
          <w:color w:val="auto"/>
          <w:sz w:val="24"/>
          <w:highlight w:val="none"/>
        </w:rPr>
      </w:pPr>
    </w:p>
    <w:p w14:paraId="130528A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F3EC39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FFC2FB5">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D84D295">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91771170"/>
      <w:bookmarkStart w:id="62" w:name="_Toc1333"/>
      <w:r>
        <w:rPr>
          <w:rFonts w:hint="eastAsia" w:ascii="黑体" w:hAnsi="黑体" w:eastAsia="黑体" w:cs="Arial"/>
          <w:bCs/>
          <w:color w:val="auto"/>
          <w:sz w:val="32"/>
          <w:szCs w:val="32"/>
          <w:highlight w:val="none"/>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4587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E456E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9D2E22A">
            <w:pPr>
              <w:jc w:val="center"/>
              <w:rPr>
                <w:rFonts w:hint="eastAsia" w:ascii="宋体" w:hAnsi="宋体" w:cs="Arial"/>
                <w:bCs/>
                <w:color w:val="auto"/>
                <w:sz w:val="24"/>
                <w:highlight w:val="none"/>
              </w:rPr>
            </w:pPr>
          </w:p>
        </w:tc>
      </w:tr>
      <w:tr w14:paraId="0EDD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4919B87">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0F4B1750">
            <w:pPr>
              <w:jc w:val="center"/>
              <w:rPr>
                <w:rFonts w:hint="eastAsia" w:ascii="宋体" w:hAnsi="宋体" w:cs="Arial"/>
                <w:bCs/>
                <w:color w:val="auto"/>
                <w:sz w:val="24"/>
                <w:highlight w:val="none"/>
              </w:rPr>
            </w:pPr>
          </w:p>
        </w:tc>
        <w:tc>
          <w:tcPr>
            <w:tcW w:w="1260" w:type="dxa"/>
            <w:gridSpan w:val="3"/>
            <w:noWrap w:val="0"/>
            <w:vAlign w:val="center"/>
          </w:tcPr>
          <w:p w14:paraId="2DEE270A">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F980DE7">
            <w:pPr>
              <w:jc w:val="center"/>
              <w:rPr>
                <w:rFonts w:hint="eastAsia" w:ascii="宋体" w:hAnsi="宋体" w:cs="Arial"/>
                <w:bCs/>
                <w:color w:val="auto"/>
                <w:sz w:val="24"/>
                <w:highlight w:val="none"/>
              </w:rPr>
            </w:pPr>
          </w:p>
        </w:tc>
      </w:tr>
      <w:tr w14:paraId="4DCB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1DAD69BA">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4E115972">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802025E">
            <w:pPr>
              <w:jc w:val="center"/>
              <w:rPr>
                <w:rFonts w:hint="eastAsia" w:ascii="宋体" w:hAnsi="宋体" w:cs="Arial"/>
                <w:bCs/>
                <w:color w:val="auto"/>
                <w:sz w:val="24"/>
                <w:highlight w:val="none"/>
              </w:rPr>
            </w:pPr>
          </w:p>
        </w:tc>
        <w:tc>
          <w:tcPr>
            <w:tcW w:w="1260" w:type="dxa"/>
            <w:gridSpan w:val="3"/>
            <w:noWrap w:val="0"/>
            <w:vAlign w:val="center"/>
          </w:tcPr>
          <w:p w14:paraId="15A60E7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404446F">
            <w:pPr>
              <w:jc w:val="center"/>
              <w:rPr>
                <w:rFonts w:hint="eastAsia" w:ascii="宋体" w:hAnsi="宋体" w:cs="Arial"/>
                <w:bCs/>
                <w:color w:val="auto"/>
                <w:sz w:val="24"/>
                <w:highlight w:val="none"/>
              </w:rPr>
            </w:pPr>
          </w:p>
        </w:tc>
      </w:tr>
      <w:tr w14:paraId="4C2D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E238661">
            <w:pPr>
              <w:jc w:val="center"/>
              <w:rPr>
                <w:rFonts w:hint="eastAsia" w:ascii="宋体" w:hAnsi="宋体" w:cs="Arial"/>
                <w:bCs/>
                <w:color w:val="auto"/>
                <w:sz w:val="24"/>
                <w:highlight w:val="none"/>
              </w:rPr>
            </w:pPr>
          </w:p>
        </w:tc>
        <w:tc>
          <w:tcPr>
            <w:tcW w:w="986" w:type="dxa"/>
            <w:noWrap w:val="0"/>
            <w:vAlign w:val="center"/>
          </w:tcPr>
          <w:p w14:paraId="1E1E3E5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6FA6AB0">
            <w:pPr>
              <w:jc w:val="center"/>
              <w:rPr>
                <w:rFonts w:hint="eastAsia" w:ascii="宋体" w:hAnsi="宋体" w:cs="Arial"/>
                <w:bCs/>
                <w:color w:val="auto"/>
                <w:sz w:val="24"/>
                <w:highlight w:val="none"/>
              </w:rPr>
            </w:pPr>
          </w:p>
        </w:tc>
        <w:tc>
          <w:tcPr>
            <w:tcW w:w="1260" w:type="dxa"/>
            <w:gridSpan w:val="3"/>
            <w:noWrap w:val="0"/>
            <w:vAlign w:val="center"/>
          </w:tcPr>
          <w:p w14:paraId="49D71BA5">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2700FC4C">
            <w:pPr>
              <w:jc w:val="center"/>
              <w:rPr>
                <w:rFonts w:hint="eastAsia" w:ascii="宋体" w:hAnsi="宋体" w:cs="Arial"/>
                <w:bCs/>
                <w:color w:val="auto"/>
                <w:sz w:val="24"/>
                <w:highlight w:val="none"/>
              </w:rPr>
            </w:pPr>
          </w:p>
        </w:tc>
      </w:tr>
      <w:tr w14:paraId="2BCC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A4C14DD">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FF3ABDF">
            <w:pPr>
              <w:jc w:val="center"/>
              <w:rPr>
                <w:rFonts w:hint="eastAsia" w:ascii="宋体" w:hAnsi="宋体" w:cs="Arial"/>
                <w:bCs/>
                <w:color w:val="auto"/>
                <w:sz w:val="24"/>
                <w:highlight w:val="none"/>
              </w:rPr>
            </w:pPr>
          </w:p>
        </w:tc>
      </w:tr>
      <w:tr w14:paraId="299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9DA507C">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17B0836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CD06124">
            <w:pPr>
              <w:jc w:val="center"/>
              <w:rPr>
                <w:rFonts w:hint="eastAsia" w:ascii="宋体" w:hAnsi="宋体" w:cs="Arial"/>
                <w:bCs/>
                <w:color w:val="auto"/>
                <w:sz w:val="24"/>
                <w:highlight w:val="none"/>
              </w:rPr>
            </w:pPr>
          </w:p>
        </w:tc>
        <w:tc>
          <w:tcPr>
            <w:tcW w:w="1260" w:type="dxa"/>
            <w:noWrap w:val="0"/>
            <w:vAlign w:val="center"/>
          </w:tcPr>
          <w:p w14:paraId="53359D58">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5B183BA">
            <w:pPr>
              <w:jc w:val="center"/>
              <w:rPr>
                <w:rFonts w:hint="eastAsia" w:ascii="宋体" w:hAnsi="宋体" w:cs="Arial"/>
                <w:bCs/>
                <w:color w:val="auto"/>
                <w:sz w:val="24"/>
                <w:highlight w:val="none"/>
              </w:rPr>
            </w:pPr>
          </w:p>
        </w:tc>
        <w:tc>
          <w:tcPr>
            <w:tcW w:w="1260" w:type="dxa"/>
            <w:gridSpan w:val="3"/>
            <w:noWrap w:val="0"/>
            <w:vAlign w:val="center"/>
          </w:tcPr>
          <w:p w14:paraId="2FFFED31">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81AF555">
            <w:pPr>
              <w:jc w:val="center"/>
              <w:rPr>
                <w:rFonts w:hint="eastAsia" w:ascii="宋体" w:hAnsi="宋体" w:cs="Arial"/>
                <w:bCs/>
                <w:color w:val="auto"/>
                <w:sz w:val="24"/>
                <w:highlight w:val="none"/>
              </w:rPr>
            </w:pPr>
          </w:p>
        </w:tc>
      </w:tr>
      <w:tr w14:paraId="0A07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FDD34A">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8D083C5">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399E914">
            <w:pPr>
              <w:jc w:val="center"/>
              <w:rPr>
                <w:rFonts w:hint="eastAsia" w:ascii="宋体" w:hAnsi="宋体" w:cs="Arial"/>
                <w:bCs/>
                <w:color w:val="auto"/>
                <w:sz w:val="24"/>
                <w:highlight w:val="none"/>
              </w:rPr>
            </w:pPr>
          </w:p>
        </w:tc>
        <w:tc>
          <w:tcPr>
            <w:tcW w:w="1260" w:type="dxa"/>
            <w:noWrap w:val="0"/>
            <w:vAlign w:val="center"/>
          </w:tcPr>
          <w:p w14:paraId="1C102A2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4B06FD3">
            <w:pPr>
              <w:jc w:val="center"/>
              <w:rPr>
                <w:rFonts w:hint="eastAsia" w:ascii="宋体" w:hAnsi="宋体" w:cs="Arial"/>
                <w:bCs/>
                <w:color w:val="auto"/>
                <w:sz w:val="24"/>
                <w:highlight w:val="none"/>
              </w:rPr>
            </w:pPr>
          </w:p>
        </w:tc>
        <w:tc>
          <w:tcPr>
            <w:tcW w:w="1260" w:type="dxa"/>
            <w:gridSpan w:val="3"/>
            <w:noWrap w:val="0"/>
            <w:vAlign w:val="center"/>
          </w:tcPr>
          <w:p w14:paraId="4F9749C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2159DF3">
            <w:pPr>
              <w:jc w:val="center"/>
              <w:rPr>
                <w:rFonts w:hint="eastAsia" w:ascii="宋体" w:hAnsi="宋体" w:cs="Arial"/>
                <w:bCs/>
                <w:color w:val="auto"/>
                <w:sz w:val="24"/>
                <w:highlight w:val="none"/>
              </w:rPr>
            </w:pPr>
          </w:p>
        </w:tc>
      </w:tr>
      <w:tr w14:paraId="091F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A17419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F499FB5">
            <w:pPr>
              <w:jc w:val="center"/>
              <w:rPr>
                <w:rFonts w:hint="eastAsia" w:ascii="宋体" w:hAnsi="宋体" w:cs="Arial"/>
                <w:bCs/>
                <w:color w:val="auto"/>
                <w:sz w:val="24"/>
                <w:highlight w:val="none"/>
              </w:rPr>
            </w:pPr>
          </w:p>
        </w:tc>
        <w:tc>
          <w:tcPr>
            <w:tcW w:w="4897" w:type="dxa"/>
            <w:gridSpan w:val="7"/>
            <w:noWrap w:val="0"/>
            <w:vAlign w:val="center"/>
          </w:tcPr>
          <w:p w14:paraId="2FF0DE38">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192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9A097E">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80DC45E">
            <w:pPr>
              <w:jc w:val="center"/>
              <w:rPr>
                <w:rFonts w:hint="eastAsia" w:ascii="宋体" w:hAnsi="宋体" w:cs="Arial"/>
                <w:bCs/>
                <w:color w:val="auto"/>
                <w:sz w:val="24"/>
                <w:highlight w:val="none"/>
              </w:rPr>
            </w:pPr>
          </w:p>
        </w:tc>
        <w:tc>
          <w:tcPr>
            <w:tcW w:w="1260" w:type="dxa"/>
            <w:vMerge w:val="restart"/>
            <w:noWrap w:val="0"/>
            <w:vAlign w:val="center"/>
          </w:tcPr>
          <w:p w14:paraId="32A44C84">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5BF64AE">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9234C5E">
            <w:pPr>
              <w:jc w:val="center"/>
              <w:rPr>
                <w:rFonts w:hint="eastAsia" w:ascii="宋体" w:hAnsi="宋体" w:cs="Arial"/>
                <w:bCs/>
                <w:color w:val="auto"/>
                <w:sz w:val="24"/>
                <w:highlight w:val="none"/>
              </w:rPr>
            </w:pPr>
          </w:p>
        </w:tc>
      </w:tr>
      <w:tr w14:paraId="13D5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5508F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14CE2701">
            <w:pPr>
              <w:jc w:val="center"/>
              <w:rPr>
                <w:rFonts w:hint="eastAsia" w:ascii="宋体" w:hAnsi="宋体" w:cs="Arial"/>
                <w:bCs/>
                <w:color w:val="auto"/>
                <w:sz w:val="24"/>
                <w:highlight w:val="none"/>
              </w:rPr>
            </w:pPr>
          </w:p>
        </w:tc>
        <w:tc>
          <w:tcPr>
            <w:tcW w:w="1260" w:type="dxa"/>
            <w:vMerge w:val="continue"/>
            <w:noWrap w:val="0"/>
            <w:vAlign w:val="center"/>
          </w:tcPr>
          <w:p w14:paraId="1D7EE501">
            <w:pPr>
              <w:jc w:val="center"/>
              <w:rPr>
                <w:rFonts w:hint="eastAsia" w:ascii="宋体" w:hAnsi="宋体" w:cs="Arial"/>
                <w:bCs/>
                <w:color w:val="auto"/>
                <w:sz w:val="24"/>
                <w:highlight w:val="none"/>
              </w:rPr>
            </w:pPr>
          </w:p>
        </w:tc>
        <w:tc>
          <w:tcPr>
            <w:tcW w:w="2101" w:type="dxa"/>
            <w:gridSpan w:val="3"/>
            <w:noWrap w:val="0"/>
            <w:vAlign w:val="center"/>
          </w:tcPr>
          <w:p w14:paraId="63C07C6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8DF34A1">
            <w:pPr>
              <w:jc w:val="center"/>
              <w:rPr>
                <w:rFonts w:hint="eastAsia" w:ascii="宋体" w:hAnsi="宋体" w:cs="Arial"/>
                <w:bCs/>
                <w:color w:val="auto"/>
                <w:sz w:val="24"/>
                <w:highlight w:val="none"/>
              </w:rPr>
            </w:pPr>
          </w:p>
        </w:tc>
      </w:tr>
      <w:tr w14:paraId="55DD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38602D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6963DDDD">
            <w:pPr>
              <w:jc w:val="center"/>
              <w:rPr>
                <w:rFonts w:hint="eastAsia" w:ascii="宋体" w:hAnsi="宋体" w:cs="Arial"/>
                <w:bCs/>
                <w:color w:val="auto"/>
                <w:sz w:val="24"/>
                <w:highlight w:val="none"/>
              </w:rPr>
            </w:pPr>
          </w:p>
        </w:tc>
        <w:tc>
          <w:tcPr>
            <w:tcW w:w="1260" w:type="dxa"/>
            <w:vMerge w:val="continue"/>
            <w:noWrap w:val="0"/>
            <w:vAlign w:val="center"/>
          </w:tcPr>
          <w:p w14:paraId="261E6268">
            <w:pPr>
              <w:jc w:val="center"/>
              <w:rPr>
                <w:rFonts w:hint="eastAsia" w:ascii="宋体" w:hAnsi="宋体" w:cs="Arial"/>
                <w:bCs/>
                <w:color w:val="auto"/>
                <w:sz w:val="24"/>
                <w:highlight w:val="none"/>
              </w:rPr>
            </w:pPr>
          </w:p>
        </w:tc>
        <w:tc>
          <w:tcPr>
            <w:tcW w:w="2101" w:type="dxa"/>
            <w:gridSpan w:val="3"/>
            <w:noWrap w:val="0"/>
            <w:vAlign w:val="center"/>
          </w:tcPr>
          <w:p w14:paraId="3FE5A16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70D31B8">
            <w:pPr>
              <w:jc w:val="center"/>
              <w:rPr>
                <w:rFonts w:hint="eastAsia" w:ascii="宋体" w:hAnsi="宋体" w:cs="Arial"/>
                <w:bCs/>
                <w:color w:val="auto"/>
                <w:sz w:val="24"/>
                <w:highlight w:val="none"/>
              </w:rPr>
            </w:pPr>
          </w:p>
        </w:tc>
      </w:tr>
      <w:tr w14:paraId="5E18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5E7799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D8A19BA">
            <w:pPr>
              <w:jc w:val="center"/>
              <w:rPr>
                <w:rFonts w:hint="eastAsia" w:ascii="宋体" w:hAnsi="宋体" w:cs="Arial"/>
                <w:bCs/>
                <w:color w:val="auto"/>
                <w:sz w:val="24"/>
                <w:highlight w:val="none"/>
              </w:rPr>
            </w:pPr>
          </w:p>
        </w:tc>
        <w:tc>
          <w:tcPr>
            <w:tcW w:w="1260" w:type="dxa"/>
            <w:vMerge w:val="continue"/>
            <w:noWrap w:val="0"/>
            <w:vAlign w:val="center"/>
          </w:tcPr>
          <w:p w14:paraId="797EF584">
            <w:pPr>
              <w:jc w:val="center"/>
              <w:rPr>
                <w:rFonts w:hint="eastAsia" w:ascii="宋体" w:hAnsi="宋体" w:cs="Arial"/>
                <w:bCs/>
                <w:color w:val="auto"/>
                <w:sz w:val="24"/>
                <w:highlight w:val="none"/>
              </w:rPr>
            </w:pPr>
          </w:p>
        </w:tc>
        <w:tc>
          <w:tcPr>
            <w:tcW w:w="2101" w:type="dxa"/>
            <w:gridSpan w:val="3"/>
            <w:noWrap w:val="0"/>
            <w:vAlign w:val="center"/>
          </w:tcPr>
          <w:p w14:paraId="60EA580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3DFD79CD">
            <w:pPr>
              <w:jc w:val="center"/>
              <w:rPr>
                <w:rFonts w:hint="eastAsia" w:ascii="宋体" w:hAnsi="宋体" w:cs="Arial"/>
                <w:bCs/>
                <w:color w:val="auto"/>
                <w:sz w:val="24"/>
                <w:highlight w:val="none"/>
              </w:rPr>
            </w:pPr>
          </w:p>
        </w:tc>
      </w:tr>
      <w:tr w14:paraId="4F94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D5495C">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8809592">
            <w:pPr>
              <w:jc w:val="center"/>
              <w:rPr>
                <w:rFonts w:hint="eastAsia" w:ascii="宋体" w:hAnsi="宋体" w:cs="Arial"/>
                <w:bCs/>
                <w:color w:val="auto"/>
                <w:sz w:val="24"/>
                <w:highlight w:val="none"/>
              </w:rPr>
            </w:pPr>
          </w:p>
        </w:tc>
        <w:tc>
          <w:tcPr>
            <w:tcW w:w="1260" w:type="dxa"/>
            <w:vMerge w:val="continue"/>
            <w:noWrap w:val="0"/>
            <w:vAlign w:val="center"/>
          </w:tcPr>
          <w:p w14:paraId="0BC714C2">
            <w:pPr>
              <w:jc w:val="center"/>
              <w:rPr>
                <w:rFonts w:hint="eastAsia" w:ascii="宋体" w:hAnsi="宋体" w:cs="Arial"/>
                <w:bCs/>
                <w:color w:val="auto"/>
                <w:sz w:val="24"/>
                <w:highlight w:val="none"/>
              </w:rPr>
            </w:pPr>
          </w:p>
        </w:tc>
        <w:tc>
          <w:tcPr>
            <w:tcW w:w="2101" w:type="dxa"/>
            <w:gridSpan w:val="3"/>
            <w:noWrap w:val="0"/>
            <w:vAlign w:val="center"/>
          </w:tcPr>
          <w:p w14:paraId="163CD52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122B6F25">
            <w:pPr>
              <w:jc w:val="center"/>
              <w:rPr>
                <w:rFonts w:hint="eastAsia" w:ascii="宋体" w:hAnsi="宋体" w:cs="Arial"/>
                <w:bCs/>
                <w:color w:val="auto"/>
                <w:sz w:val="24"/>
                <w:highlight w:val="none"/>
              </w:rPr>
            </w:pPr>
          </w:p>
        </w:tc>
      </w:tr>
      <w:tr w14:paraId="5E1E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557559C6">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1E63C25">
            <w:pPr>
              <w:jc w:val="center"/>
              <w:rPr>
                <w:rFonts w:hint="eastAsia" w:ascii="宋体" w:hAnsi="宋体" w:cs="Arial"/>
                <w:bCs/>
                <w:color w:val="auto"/>
                <w:sz w:val="24"/>
                <w:highlight w:val="none"/>
              </w:rPr>
            </w:pPr>
          </w:p>
        </w:tc>
      </w:tr>
      <w:tr w14:paraId="3F11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562B9B2">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76160DB8">
            <w:pPr>
              <w:jc w:val="center"/>
              <w:rPr>
                <w:rFonts w:hint="eastAsia" w:ascii="宋体" w:hAnsi="宋体" w:cs="Arial"/>
                <w:bCs/>
                <w:color w:val="auto"/>
                <w:sz w:val="24"/>
                <w:highlight w:val="none"/>
              </w:rPr>
            </w:pPr>
          </w:p>
        </w:tc>
      </w:tr>
    </w:tbl>
    <w:p w14:paraId="2790AFBA">
      <w:pPr>
        <w:adjustRightInd w:val="0"/>
        <w:spacing w:line="400" w:lineRule="exact"/>
        <w:jc w:val="left"/>
        <w:rPr>
          <w:rFonts w:hint="eastAsia" w:ascii="宋体" w:hAnsi="宋体"/>
          <w:color w:val="auto"/>
          <w:sz w:val="24"/>
          <w:highlight w:val="none"/>
        </w:rPr>
      </w:pPr>
    </w:p>
    <w:p w14:paraId="44F2D4A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D45C95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3B3773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9C65996">
      <w:pPr>
        <w:pStyle w:val="2"/>
        <w:rPr>
          <w:rFonts w:hint="eastAsia"/>
          <w:color w:val="auto"/>
          <w:highlight w:val="none"/>
        </w:rPr>
      </w:pPr>
    </w:p>
    <w:p w14:paraId="35729FA6">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701A6895">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91771171"/>
      <w:bookmarkStart w:id="64" w:name="_Toc1752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ADF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25283A2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275225F">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A86728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00399B9F">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47571336">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0BC1C75D">
            <w:pPr>
              <w:jc w:val="center"/>
              <w:rPr>
                <w:rFonts w:hint="eastAsia"/>
                <w:b/>
                <w:color w:val="auto"/>
                <w:sz w:val="24"/>
                <w:highlight w:val="none"/>
              </w:rPr>
            </w:pPr>
            <w:r>
              <w:rPr>
                <w:rFonts w:hint="eastAsia"/>
                <w:b/>
                <w:color w:val="auto"/>
                <w:sz w:val="24"/>
                <w:highlight w:val="none"/>
              </w:rPr>
              <w:t>资格证明（附复印件）</w:t>
            </w:r>
          </w:p>
        </w:tc>
      </w:tr>
      <w:tr w14:paraId="7300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48AF0B2">
            <w:pPr>
              <w:jc w:val="center"/>
              <w:rPr>
                <w:rFonts w:hint="eastAsia"/>
                <w:b/>
                <w:color w:val="auto"/>
                <w:sz w:val="24"/>
                <w:highlight w:val="none"/>
              </w:rPr>
            </w:pPr>
          </w:p>
        </w:tc>
        <w:tc>
          <w:tcPr>
            <w:tcW w:w="947" w:type="dxa"/>
            <w:vMerge w:val="continue"/>
            <w:noWrap w:val="0"/>
            <w:vAlign w:val="center"/>
          </w:tcPr>
          <w:p w14:paraId="60AFAAB6">
            <w:pPr>
              <w:jc w:val="center"/>
              <w:rPr>
                <w:rFonts w:hint="eastAsia"/>
                <w:b/>
                <w:color w:val="auto"/>
                <w:sz w:val="24"/>
                <w:highlight w:val="none"/>
              </w:rPr>
            </w:pPr>
          </w:p>
        </w:tc>
        <w:tc>
          <w:tcPr>
            <w:tcW w:w="947" w:type="dxa"/>
            <w:vMerge w:val="continue"/>
            <w:noWrap w:val="0"/>
            <w:vAlign w:val="center"/>
          </w:tcPr>
          <w:p w14:paraId="74FDEF06">
            <w:pPr>
              <w:jc w:val="center"/>
              <w:rPr>
                <w:rFonts w:hint="eastAsia"/>
                <w:b/>
                <w:color w:val="auto"/>
                <w:sz w:val="24"/>
                <w:highlight w:val="none"/>
              </w:rPr>
            </w:pPr>
          </w:p>
        </w:tc>
        <w:tc>
          <w:tcPr>
            <w:tcW w:w="947" w:type="dxa"/>
            <w:vMerge w:val="continue"/>
            <w:noWrap w:val="0"/>
            <w:vAlign w:val="center"/>
          </w:tcPr>
          <w:p w14:paraId="0F2923B8">
            <w:pPr>
              <w:jc w:val="center"/>
              <w:rPr>
                <w:rFonts w:hint="eastAsia"/>
                <w:b/>
                <w:color w:val="auto"/>
                <w:sz w:val="24"/>
                <w:highlight w:val="none"/>
              </w:rPr>
            </w:pPr>
          </w:p>
        </w:tc>
        <w:tc>
          <w:tcPr>
            <w:tcW w:w="947" w:type="dxa"/>
            <w:vMerge w:val="continue"/>
            <w:noWrap w:val="0"/>
            <w:vAlign w:val="center"/>
          </w:tcPr>
          <w:p w14:paraId="0A99A5A1">
            <w:pPr>
              <w:jc w:val="center"/>
              <w:rPr>
                <w:rFonts w:hint="eastAsia"/>
                <w:b/>
                <w:color w:val="auto"/>
                <w:sz w:val="24"/>
                <w:highlight w:val="none"/>
              </w:rPr>
            </w:pPr>
          </w:p>
        </w:tc>
        <w:tc>
          <w:tcPr>
            <w:tcW w:w="947" w:type="dxa"/>
            <w:noWrap w:val="0"/>
            <w:vAlign w:val="center"/>
          </w:tcPr>
          <w:p w14:paraId="0D3A3F1F">
            <w:pPr>
              <w:jc w:val="center"/>
              <w:rPr>
                <w:rFonts w:hint="eastAsia"/>
                <w:b/>
                <w:color w:val="auto"/>
                <w:sz w:val="24"/>
                <w:highlight w:val="none"/>
              </w:rPr>
            </w:pPr>
            <w:r>
              <w:rPr>
                <w:rFonts w:hint="eastAsia"/>
                <w:b/>
                <w:color w:val="auto"/>
                <w:sz w:val="24"/>
                <w:highlight w:val="none"/>
              </w:rPr>
              <w:t>证书</w:t>
            </w:r>
          </w:p>
          <w:p w14:paraId="1970549A">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15E5198">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1B16C5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7B754E5B">
            <w:pPr>
              <w:jc w:val="center"/>
              <w:rPr>
                <w:rFonts w:hint="eastAsia"/>
                <w:b/>
                <w:color w:val="auto"/>
                <w:sz w:val="24"/>
                <w:highlight w:val="none"/>
              </w:rPr>
            </w:pPr>
            <w:r>
              <w:rPr>
                <w:rFonts w:hint="eastAsia"/>
                <w:b/>
                <w:color w:val="auto"/>
                <w:sz w:val="24"/>
                <w:highlight w:val="none"/>
              </w:rPr>
              <w:t>专业</w:t>
            </w:r>
          </w:p>
        </w:tc>
      </w:tr>
      <w:tr w14:paraId="4198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9C61143">
            <w:pPr>
              <w:jc w:val="center"/>
              <w:rPr>
                <w:rFonts w:hint="eastAsia"/>
                <w:color w:val="auto"/>
                <w:sz w:val="24"/>
                <w:highlight w:val="none"/>
              </w:rPr>
            </w:pPr>
            <w:r>
              <w:rPr>
                <w:rFonts w:hint="eastAsia"/>
                <w:color w:val="auto"/>
                <w:sz w:val="24"/>
                <w:highlight w:val="none"/>
              </w:rPr>
              <w:t>管理</w:t>
            </w:r>
          </w:p>
          <w:p w14:paraId="0D91EAF8">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B1313C3">
            <w:pPr>
              <w:rPr>
                <w:rFonts w:hint="eastAsia"/>
                <w:color w:val="auto"/>
                <w:sz w:val="24"/>
                <w:highlight w:val="none"/>
              </w:rPr>
            </w:pPr>
          </w:p>
        </w:tc>
        <w:tc>
          <w:tcPr>
            <w:tcW w:w="947" w:type="dxa"/>
            <w:noWrap w:val="0"/>
            <w:vAlign w:val="center"/>
          </w:tcPr>
          <w:p w14:paraId="5BA27607">
            <w:pPr>
              <w:rPr>
                <w:rFonts w:hint="eastAsia"/>
                <w:color w:val="auto"/>
                <w:sz w:val="24"/>
                <w:highlight w:val="none"/>
              </w:rPr>
            </w:pPr>
          </w:p>
        </w:tc>
        <w:tc>
          <w:tcPr>
            <w:tcW w:w="947" w:type="dxa"/>
            <w:noWrap w:val="0"/>
            <w:vAlign w:val="center"/>
          </w:tcPr>
          <w:p w14:paraId="6B605DE7">
            <w:pPr>
              <w:rPr>
                <w:rFonts w:hint="eastAsia"/>
                <w:color w:val="auto"/>
                <w:sz w:val="24"/>
                <w:highlight w:val="none"/>
              </w:rPr>
            </w:pPr>
          </w:p>
        </w:tc>
        <w:tc>
          <w:tcPr>
            <w:tcW w:w="947" w:type="dxa"/>
            <w:noWrap w:val="0"/>
            <w:vAlign w:val="center"/>
          </w:tcPr>
          <w:p w14:paraId="6B920D42">
            <w:pPr>
              <w:rPr>
                <w:rFonts w:hint="eastAsia"/>
                <w:color w:val="auto"/>
                <w:sz w:val="24"/>
                <w:highlight w:val="none"/>
              </w:rPr>
            </w:pPr>
          </w:p>
        </w:tc>
        <w:tc>
          <w:tcPr>
            <w:tcW w:w="947" w:type="dxa"/>
            <w:noWrap w:val="0"/>
            <w:vAlign w:val="center"/>
          </w:tcPr>
          <w:p w14:paraId="50DD7893">
            <w:pPr>
              <w:rPr>
                <w:rFonts w:hint="eastAsia"/>
                <w:color w:val="auto"/>
                <w:sz w:val="24"/>
                <w:highlight w:val="none"/>
              </w:rPr>
            </w:pPr>
          </w:p>
        </w:tc>
        <w:tc>
          <w:tcPr>
            <w:tcW w:w="947" w:type="dxa"/>
            <w:noWrap w:val="0"/>
            <w:vAlign w:val="center"/>
          </w:tcPr>
          <w:p w14:paraId="0A302E83">
            <w:pPr>
              <w:rPr>
                <w:rFonts w:hint="eastAsia"/>
                <w:color w:val="auto"/>
                <w:sz w:val="24"/>
                <w:highlight w:val="none"/>
              </w:rPr>
            </w:pPr>
          </w:p>
        </w:tc>
        <w:tc>
          <w:tcPr>
            <w:tcW w:w="947" w:type="dxa"/>
            <w:noWrap w:val="0"/>
            <w:vAlign w:val="center"/>
          </w:tcPr>
          <w:p w14:paraId="19BC0F90">
            <w:pPr>
              <w:rPr>
                <w:rFonts w:hint="eastAsia"/>
                <w:color w:val="auto"/>
                <w:sz w:val="24"/>
                <w:highlight w:val="none"/>
              </w:rPr>
            </w:pPr>
          </w:p>
        </w:tc>
        <w:tc>
          <w:tcPr>
            <w:tcW w:w="947" w:type="dxa"/>
            <w:noWrap w:val="0"/>
            <w:vAlign w:val="center"/>
          </w:tcPr>
          <w:p w14:paraId="4F2BF608">
            <w:pPr>
              <w:rPr>
                <w:rFonts w:hint="eastAsia"/>
                <w:color w:val="auto"/>
                <w:sz w:val="24"/>
                <w:highlight w:val="none"/>
              </w:rPr>
            </w:pPr>
          </w:p>
        </w:tc>
      </w:tr>
      <w:tr w14:paraId="2B18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3FB6DFD">
            <w:pPr>
              <w:jc w:val="center"/>
              <w:rPr>
                <w:rFonts w:hint="eastAsia"/>
                <w:color w:val="auto"/>
                <w:sz w:val="24"/>
                <w:highlight w:val="none"/>
              </w:rPr>
            </w:pPr>
          </w:p>
        </w:tc>
        <w:tc>
          <w:tcPr>
            <w:tcW w:w="947" w:type="dxa"/>
            <w:noWrap w:val="0"/>
            <w:vAlign w:val="center"/>
          </w:tcPr>
          <w:p w14:paraId="417EA037">
            <w:pPr>
              <w:rPr>
                <w:rFonts w:hint="eastAsia"/>
                <w:color w:val="auto"/>
                <w:sz w:val="24"/>
                <w:highlight w:val="none"/>
              </w:rPr>
            </w:pPr>
          </w:p>
        </w:tc>
        <w:tc>
          <w:tcPr>
            <w:tcW w:w="947" w:type="dxa"/>
            <w:noWrap w:val="0"/>
            <w:vAlign w:val="center"/>
          </w:tcPr>
          <w:p w14:paraId="3C57BB0A">
            <w:pPr>
              <w:rPr>
                <w:rFonts w:hint="eastAsia"/>
                <w:color w:val="auto"/>
                <w:sz w:val="24"/>
                <w:highlight w:val="none"/>
              </w:rPr>
            </w:pPr>
          </w:p>
        </w:tc>
        <w:tc>
          <w:tcPr>
            <w:tcW w:w="947" w:type="dxa"/>
            <w:noWrap w:val="0"/>
            <w:vAlign w:val="center"/>
          </w:tcPr>
          <w:p w14:paraId="64237C76">
            <w:pPr>
              <w:rPr>
                <w:rFonts w:hint="eastAsia"/>
                <w:color w:val="auto"/>
                <w:sz w:val="24"/>
                <w:highlight w:val="none"/>
              </w:rPr>
            </w:pPr>
          </w:p>
        </w:tc>
        <w:tc>
          <w:tcPr>
            <w:tcW w:w="947" w:type="dxa"/>
            <w:noWrap w:val="0"/>
            <w:vAlign w:val="center"/>
          </w:tcPr>
          <w:p w14:paraId="04206804">
            <w:pPr>
              <w:rPr>
                <w:rFonts w:hint="eastAsia"/>
                <w:color w:val="auto"/>
                <w:sz w:val="24"/>
                <w:highlight w:val="none"/>
              </w:rPr>
            </w:pPr>
          </w:p>
        </w:tc>
        <w:tc>
          <w:tcPr>
            <w:tcW w:w="947" w:type="dxa"/>
            <w:noWrap w:val="0"/>
            <w:vAlign w:val="center"/>
          </w:tcPr>
          <w:p w14:paraId="78BDA040">
            <w:pPr>
              <w:rPr>
                <w:rFonts w:hint="eastAsia"/>
                <w:color w:val="auto"/>
                <w:sz w:val="24"/>
                <w:highlight w:val="none"/>
              </w:rPr>
            </w:pPr>
          </w:p>
        </w:tc>
        <w:tc>
          <w:tcPr>
            <w:tcW w:w="947" w:type="dxa"/>
            <w:noWrap w:val="0"/>
            <w:vAlign w:val="center"/>
          </w:tcPr>
          <w:p w14:paraId="209B3F76">
            <w:pPr>
              <w:rPr>
                <w:rFonts w:hint="eastAsia"/>
                <w:color w:val="auto"/>
                <w:sz w:val="24"/>
                <w:highlight w:val="none"/>
              </w:rPr>
            </w:pPr>
          </w:p>
        </w:tc>
        <w:tc>
          <w:tcPr>
            <w:tcW w:w="947" w:type="dxa"/>
            <w:noWrap w:val="0"/>
            <w:vAlign w:val="center"/>
          </w:tcPr>
          <w:p w14:paraId="22B4D2B6">
            <w:pPr>
              <w:rPr>
                <w:rFonts w:hint="eastAsia"/>
                <w:color w:val="auto"/>
                <w:sz w:val="24"/>
                <w:highlight w:val="none"/>
              </w:rPr>
            </w:pPr>
          </w:p>
        </w:tc>
        <w:tc>
          <w:tcPr>
            <w:tcW w:w="947" w:type="dxa"/>
            <w:noWrap w:val="0"/>
            <w:vAlign w:val="center"/>
          </w:tcPr>
          <w:p w14:paraId="7887F657">
            <w:pPr>
              <w:rPr>
                <w:rFonts w:hint="eastAsia"/>
                <w:color w:val="auto"/>
                <w:sz w:val="24"/>
                <w:highlight w:val="none"/>
              </w:rPr>
            </w:pPr>
          </w:p>
        </w:tc>
      </w:tr>
      <w:tr w14:paraId="5855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D95D0B9">
            <w:pPr>
              <w:jc w:val="center"/>
              <w:rPr>
                <w:rFonts w:hint="eastAsia"/>
                <w:color w:val="auto"/>
                <w:sz w:val="24"/>
                <w:highlight w:val="none"/>
              </w:rPr>
            </w:pPr>
          </w:p>
        </w:tc>
        <w:tc>
          <w:tcPr>
            <w:tcW w:w="947" w:type="dxa"/>
            <w:noWrap w:val="0"/>
            <w:vAlign w:val="center"/>
          </w:tcPr>
          <w:p w14:paraId="55FA1C3C">
            <w:pPr>
              <w:rPr>
                <w:rFonts w:hint="eastAsia"/>
                <w:color w:val="auto"/>
                <w:sz w:val="24"/>
                <w:highlight w:val="none"/>
              </w:rPr>
            </w:pPr>
          </w:p>
        </w:tc>
        <w:tc>
          <w:tcPr>
            <w:tcW w:w="947" w:type="dxa"/>
            <w:noWrap w:val="0"/>
            <w:vAlign w:val="center"/>
          </w:tcPr>
          <w:p w14:paraId="66C087D2">
            <w:pPr>
              <w:rPr>
                <w:rFonts w:hint="eastAsia"/>
                <w:color w:val="auto"/>
                <w:sz w:val="24"/>
                <w:highlight w:val="none"/>
              </w:rPr>
            </w:pPr>
          </w:p>
        </w:tc>
        <w:tc>
          <w:tcPr>
            <w:tcW w:w="947" w:type="dxa"/>
            <w:noWrap w:val="0"/>
            <w:vAlign w:val="center"/>
          </w:tcPr>
          <w:p w14:paraId="2E19F023">
            <w:pPr>
              <w:rPr>
                <w:rFonts w:hint="eastAsia"/>
                <w:color w:val="auto"/>
                <w:sz w:val="24"/>
                <w:highlight w:val="none"/>
              </w:rPr>
            </w:pPr>
          </w:p>
        </w:tc>
        <w:tc>
          <w:tcPr>
            <w:tcW w:w="947" w:type="dxa"/>
            <w:noWrap w:val="0"/>
            <w:vAlign w:val="center"/>
          </w:tcPr>
          <w:p w14:paraId="277F653A">
            <w:pPr>
              <w:rPr>
                <w:rFonts w:hint="eastAsia"/>
                <w:color w:val="auto"/>
                <w:sz w:val="24"/>
                <w:highlight w:val="none"/>
              </w:rPr>
            </w:pPr>
          </w:p>
        </w:tc>
        <w:tc>
          <w:tcPr>
            <w:tcW w:w="947" w:type="dxa"/>
            <w:noWrap w:val="0"/>
            <w:vAlign w:val="center"/>
          </w:tcPr>
          <w:p w14:paraId="624B90D3">
            <w:pPr>
              <w:rPr>
                <w:rFonts w:hint="eastAsia"/>
                <w:color w:val="auto"/>
                <w:sz w:val="24"/>
                <w:highlight w:val="none"/>
              </w:rPr>
            </w:pPr>
          </w:p>
        </w:tc>
        <w:tc>
          <w:tcPr>
            <w:tcW w:w="947" w:type="dxa"/>
            <w:noWrap w:val="0"/>
            <w:vAlign w:val="center"/>
          </w:tcPr>
          <w:p w14:paraId="4C60F9B3">
            <w:pPr>
              <w:rPr>
                <w:rFonts w:hint="eastAsia"/>
                <w:color w:val="auto"/>
                <w:sz w:val="24"/>
                <w:highlight w:val="none"/>
              </w:rPr>
            </w:pPr>
          </w:p>
        </w:tc>
        <w:tc>
          <w:tcPr>
            <w:tcW w:w="947" w:type="dxa"/>
            <w:noWrap w:val="0"/>
            <w:vAlign w:val="center"/>
          </w:tcPr>
          <w:p w14:paraId="114CF640">
            <w:pPr>
              <w:rPr>
                <w:rFonts w:hint="eastAsia"/>
                <w:color w:val="auto"/>
                <w:sz w:val="24"/>
                <w:highlight w:val="none"/>
              </w:rPr>
            </w:pPr>
          </w:p>
        </w:tc>
        <w:tc>
          <w:tcPr>
            <w:tcW w:w="947" w:type="dxa"/>
            <w:noWrap w:val="0"/>
            <w:vAlign w:val="center"/>
          </w:tcPr>
          <w:p w14:paraId="72340BB7">
            <w:pPr>
              <w:rPr>
                <w:rFonts w:hint="eastAsia"/>
                <w:color w:val="auto"/>
                <w:sz w:val="24"/>
                <w:highlight w:val="none"/>
              </w:rPr>
            </w:pPr>
          </w:p>
        </w:tc>
      </w:tr>
      <w:tr w14:paraId="7143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C135345">
            <w:pPr>
              <w:jc w:val="center"/>
              <w:rPr>
                <w:rFonts w:hint="eastAsia"/>
                <w:color w:val="auto"/>
                <w:sz w:val="24"/>
                <w:highlight w:val="none"/>
              </w:rPr>
            </w:pPr>
            <w:r>
              <w:rPr>
                <w:rFonts w:hint="eastAsia"/>
                <w:color w:val="auto"/>
                <w:sz w:val="24"/>
                <w:highlight w:val="none"/>
              </w:rPr>
              <w:t>技术</w:t>
            </w:r>
          </w:p>
          <w:p w14:paraId="12529982">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BEE91C2">
            <w:pPr>
              <w:rPr>
                <w:rFonts w:hint="eastAsia"/>
                <w:color w:val="auto"/>
                <w:sz w:val="24"/>
                <w:highlight w:val="none"/>
              </w:rPr>
            </w:pPr>
          </w:p>
        </w:tc>
        <w:tc>
          <w:tcPr>
            <w:tcW w:w="947" w:type="dxa"/>
            <w:noWrap w:val="0"/>
            <w:vAlign w:val="center"/>
          </w:tcPr>
          <w:p w14:paraId="3BDB55F5">
            <w:pPr>
              <w:rPr>
                <w:rFonts w:hint="eastAsia"/>
                <w:color w:val="auto"/>
                <w:sz w:val="24"/>
                <w:highlight w:val="none"/>
              </w:rPr>
            </w:pPr>
          </w:p>
        </w:tc>
        <w:tc>
          <w:tcPr>
            <w:tcW w:w="947" w:type="dxa"/>
            <w:noWrap w:val="0"/>
            <w:vAlign w:val="center"/>
          </w:tcPr>
          <w:p w14:paraId="6DF49A1E">
            <w:pPr>
              <w:rPr>
                <w:rFonts w:hint="eastAsia"/>
                <w:color w:val="auto"/>
                <w:sz w:val="24"/>
                <w:highlight w:val="none"/>
              </w:rPr>
            </w:pPr>
          </w:p>
        </w:tc>
        <w:tc>
          <w:tcPr>
            <w:tcW w:w="947" w:type="dxa"/>
            <w:noWrap w:val="0"/>
            <w:vAlign w:val="center"/>
          </w:tcPr>
          <w:p w14:paraId="06859160">
            <w:pPr>
              <w:rPr>
                <w:rFonts w:hint="eastAsia"/>
                <w:color w:val="auto"/>
                <w:sz w:val="24"/>
                <w:highlight w:val="none"/>
              </w:rPr>
            </w:pPr>
          </w:p>
        </w:tc>
        <w:tc>
          <w:tcPr>
            <w:tcW w:w="947" w:type="dxa"/>
            <w:noWrap w:val="0"/>
            <w:vAlign w:val="center"/>
          </w:tcPr>
          <w:p w14:paraId="3DDCF3C6">
            <w:pPr>
              <w:rPr>
                <w:rFonts w:hint="eastAsia"/>
                <w:color w:val="auto"/>
                <w:sz w:val="24"/>
                <w:highlight w:val="none"/>
              </w:rPr>
            </w:pPr>
          </w:p>
        </w:tc>
        <w:tc>
          <w:tcPr>
            <w:tcW w:w="947" w:type="dxa"/>
            <w:noWrap w:val="0"/>
            <w:vAlign w:val="center"/>
          </w:tcPr>
          <w:p w14:paraId="285BF48B">
            <w:pPr>
              <w:rPr>
                <w:rFonts w:hint="eastAsia"/>
                <w:color w:val="auto"/>
                <w:sz w:val="24"/>
                <w:highlight w:val="none"/>
              </w:rPr>
            </w:pPr>
          </w:p>
        </w:tc>
        <w:tc>
          <w:tcPr>
            <w:tcW w:w="947" w:type="dxa"/>
            <w:noWrap w:val="0"/>
            <w:vAlign w:val="center"/>
          </w:tcPr>
          <w:p w14:paraId="6A2588C4">
            <w:pPr>
              <w:rPr>
                <w:rFonts w:hint="eastAsia"/>
                <w:color w:val="auto"/>
                <w:sz w:val="24"/>
                <w:highlight w:val="none"/>
              </w:rPr>
            </w:pPr>
          </w:p>
        </w:tc>
        <w:tc>
          <w:tcPr>
            <w:tcW w:w="947" w:type="dxa"/>
            <w:noWrap w:val="0"/>
            <w:vAlign w:val="center"/>
          </w:tcPr>
          <w:p w14:paraId="4762D48E">
            <w:pPr>
              <w:rPr>
                <w:rFonts w:hint="eastAsia"/>
                <w:color w:val="auto"/>
                <w:sz w:val="24"/>
                <w:highlight w:val="none"/>
              </w:rPr>
            </w:pPr>
          </w:p>
        </w:tc>
      </w:tr>
      <w:tr w14:paraId="1473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9E86EE2">
            <w:pPr>
              <w:jc w:val="center"/>
              <w:rPr>
                <w:rFonts w:hint="eastAsia"/>
                <w:color w:val="auto"/>
                <w:sz w:val="24"/>
                <w:highlight w:val="none"/>
              </w:rPr>
            </w:pPr>
          </w:p>
        </w:tc>
        <w:tc>
          <w:tcPr>
            <w:tcW w:w="947" w:type="dxa"/>
            <w:noWrap w:val="0"/>
            <w:vAlign w:val="center"/>
          </w:tcPr>
          <w:p w14:paraId="120FFFB6">
            <w:pPr>
              <w:rPr>
                <w:rFonts w:hint="eastAsia"/>
                <w:color w:val="auto"/>
                <w:sz w:val="24"/>
                <w:highlight w:val="none"/>
              </w:rPr>
            </w:pPr>
          </w:p>
        </w:tc>
        <w:tc>
          <w:tcPr>
            <w:tcW w:w="947" w:type="dxa"/>
            <w:noWrap w:val="0"/>
            <w:vAlign w:val="center"/>
          </w:tcPr>
          <w:p w14:paraId="0B50F488">
            <w:pPr>
              <w:rPr>
                <w:rFonts w:hint="eastAsia"/>
                <w:color w:val="auto"/>
                <w:sz w:val="24"/>
                <w:highlight w:val="none"/>
              </w:rPr>
            </w:pPr>
          </w:p>
        </w:tc>
        <w:tc>
          <w:tcPr>
            <w:tcW w:w="947" w:type="dxa"/>
            <w:noWrap w:val="0"/>
            <w:vAlign w:val="center"/>
          </w:tcPr>
          <w:p w14:paraId="68497C6C">
            <w:pPr>
              <w:rPr>
                <w:rFonts w:hint="eastAsia"/>
                <w:color w:val="auto"/>
                <w:sz w:val="24"/>
                <w:highlight w:val="none"/>
              </w:rPr>
            </w:pPr>
          </w:p>
        </w:tc>
        <w:tc>
          <w:tcPr>
            <w:tcW w:w="947" w:type="dxa"/>
            <w:noWrap w:val="0"/>
            <w:vAlign w:val="center"/>
          </w:tcPr>
          <w:p w14:paraId="1271CBA5">
            <w:pPr>
              <w:rPr>
                <w:rFonts w:hint="eastAsia"/>
                <w:color w:val="auto"/>
                <w:sz w:val="24"/>
                <w:highlight w:val="none"/>
              </w:rPr>
            </w:pPr>
          </w:p>
        </w:tc>
        <w:tc>
          <w:tcPr>
            <w:tcW w:w="947" w:type="dxa"/>
            <w:noWrap w:val="0"/>
            <w:vAlign w:val="center"/>
          </w:tcPr>
          <w:p w14:paraId="1748ED81">
            <w:pPr>
              <w:rPr>
                <w:rFonts w:hint="eastAsia"/>
                <w:color w:val="auto"/>
                <w:sz w:val="24"/>
                <w:highlight w:val="none"/>
              </w:rPr>
            </w:pPr>
          </w:p>
        </w:tc>
        <w:tc>
          <w:tcPr>
            <w:tcW w:w="947" w:type="dxa"/>
            <w:noWrap w:val="0"/>
            <w:vAlign w:val="center"/>
          </w:tcPr>
          <w:p w14:paraId="5BC57F7C">
            <w:pPr>
              <w:rPr>
                <w:rFonts w:hint="eastAsia"/>
                <w:color w:val="auto"/>
                <w:sz w:val="24"/>
                <w:highlight w:val="none"/>
              </w:rPr>
            </w:pPr>
          </w:p>
        </w:tc>
        <w:tc>
          <w:tcPr>
            <w:tcW w:w="947" w:type="dxa"/>
            <w:noWrap w:val="0"/>
            <w:vAlign w:val="center"/>
          </w:tcPr>
          <w:p w14:paraId="597DC22D">
            <w:pPr>
              <w:rPr>
                <w:rFonts w:hint="eastAsia"/>
                <w:color w:val="auto"/>
                <w:sz w:val="24"/>
                <w:highlight w:val="none"/>
              </w:rPr>
            </w:pPr>
          </w:p>
        </w:tc>
        <w:tc>
          <w:tcPr>
            <w:tcW w:w="947" w:type="dxa"/>
            <w:noWrap w:val="0"/>
            <w:vAlign w:val="center"/>
          </w:tcPr>
          <w:p w14:paraId="65370388">
            <w:pPr>
              <w:rPr>
                <w:rFonts w:hint="eastAsia"/>
                <w:color w:val="auto"/>
                <w:sz w:val="24"/>
                <w:highlight w:val="none"/>
              </w:rPr>
            </w:pPr>
          </w:p>
        </w:tc>
      </w:tr>
      <w:tr w14:paraId="43D4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C5E44E4">
            <w:pPr>
              <w:jc w:val="center"/>
              <w:rPr>
                <w:rFonts w:hint="eastAsia"/>
                <w:color w:val="auto"/>
                <w:sz w:val="24"/>
                <w:highlight w:val="none"/>
              </w:rPr>
            </w:pPr>
          </w:p>
        </w:tc>
        <w:tc>
          <w:tcPr>
            <w:tcW w:w="947" w:type="dxa"/>
            <w:noWrap w:val="0"/>
            <w:vAlign w:val="center"/>
          </w:tcPr>
          <w:p w14:paraId="3FC803F5">
            <w:pPr>
              <w:rPr>
                <w:rFonts w:hint="eastAsia"/>
                <w:color w:val="auto"/>
                <w:sz w:val="24"/>
                <w:highlight w:val="none"/>
              </w:rPr>
            </w:pPr>
          </w:p>
        </w:tc>
        <w:tc>
          <w:tcPr>
            <w:tcW w:w="947" w:type="dxa"/>
            <w:noWrap w:val="0"/>
            <w:vAlign w:val="center"/>
          </w:tcPr>
          <w:p w14:paraId="330910B4">
            <w:pPr>
              <w:rPr>
                <w:rFonts w:hint="eastAsia"/>
                <w:color w:val="auto"/>
                <w:sz w:val="24"/>
                <w:highlight w:val="none"/>
              </w:rPr>
            </w:pPr>
          </w:p>
        </w:tc>
        <w:tc>
          <w:tcPr>
            <w:tcW w:w="947" w:type="dxa"/>
            <w:noWrap w:val="0"/>
            <w:vAlign w:val="center"/>
          </w:tcPr>
          <w:p w14:paraId="6D2DBBFB">
            <w:pPr>
              <w:rPr>
                <w:rFonts w:hint="eastAsia"/>
                <w:color w:val="auto"/>
                <w:sz w:val="24"/>
                <w:highlight w:val="none"/>
              </w:rPr>
            </w:pPr>
          </w:p>
        </w:tc>
        <w:tc>
          <w:tcPr>
            <w:tcW w:w="947" w:type="dxa"/>
            <w:noWrap w:val="0"/>
            <w:vAlign w:val="center"/>
          </w:tcPr>
          <w:p w14:paraId="062D735D">
            <w:pPr>
              <w:rPr>
                <w:rFonts w:hint="eastAsia"/>
                <w:color w:val="auto"/>
                <w:sz w:val="24"/>
                <w:highlight w:val="none"/>
              </w:rPr>
            </w:pPr>
          </w:p>
        </w:tc>
        <w:tc>
          <w:tcPr>
            <w:tcW w:w="947" w:type="dxa"/>
            <w:noWrap w:val="0"/>
            <w:vAlign w:val="center"/>
          </w:tcPr>
          <w:p w14:paraId="24DF0F1E">
            <w:pPr>
              <w:rPr>
                <w:rFonts w:hint="eastAsia"/>
                <w:color w:val="auto"/>
                <w:sz w:val="24"/>
                <w:highlight w:val="none"/>
              </w:rPr>
            </w:pPr>
          </w:p>
        </w:tc>
        <w:tc>
          <w:tcPr>
            <w:tcW w:w="947" w:type="dxa"/>
            <w:noWrap w:val="0"/>
            <w:vAlign w:val="center"/>
          </w:tcPr>
          <w:p w14:paraId="09334BB1">
            <w:pPr>
              <w:rPr>
                <w:rFonts w:hint="eastAsia"/>
                <w:color w:val="auto"/>
                <w:sz w:val="24"/>
                <w:highlight w:val="none"/>
              </w:rPr>
            </w:pPr>
          </w:p>
        </w:tc>
        <w:tc>
          <w:tcPr>
            <w:tcW w:w="947" w:type="dxa"/>
            <w:noWrap w:val="0"/>
            <w:vAlign w:val="center"/>
          </w:tcPr>
          <w:p w14:paraId="11D5BE4A">
            <w:pPr>
              <w:rPr>
                <w:rFonts w:hint="eastAsia"/>
                <w:color w:val="auto"/>
                <w:sz w:val="24"/>
                <w:highlight w:val="none"/>
              </w:rPr>
            </w:pPr>
          </w:p>
        </w:tc>
        <w:tc>
          <w:tcPr>
            <w:tcW w:w="947" w:type="dxa"/>
            <w:noWrap w:val="0"/>
            <w:vAlign w:val="center"/>
          </w:tcPr>
          <w:p w14:paraId="3477BBFC">
            <w:pPr>
              <w:rPr>
                <w:rFonts w:hint="eastAsia"/>
                <w:color w:val="auto"/>
                <w:sz w:val="24"/>
                <w:highlight w:val="none"/>
              </w:rPr>
            </w:pPr>
          </w:p>
        </w:tc>
      </w:tr>
      <w:tr w14:paraId="39CF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7D43DE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581F543C">
            <w:pPr>
              <w:rPr>
                <w:rFonts w:hint="eastAsia"/>
                <w:color w:val="auto"/>
                <w:sz w:val="24"/>
                <w:highlight w:val="none"/>
              </w:rPr>
            </w:pPr>
          </w:p>
        </w:tc>
        <w:tc>
          <w:tcPr>
            <w:tcW w:w="947" w:type="dxa"/>
            <w:noWrap w:val="0"/>
            <w:vAlign w:val="center"/>
          </w:tcPr>
          <w:p w14:paraId="43CC2927">
            <w:pPr>
              <w:rPr>
                <w:rFonts w:hint="eastAsia"/>
                <w:color w:val="auto"/>
                <w:sz w:val="24"/>
                <w:highlight w:val="none"/>
              </w:rPr>
            </w:pPr>
          </w:p>
        </w:tc>
        <w:tc>
          <w:tcPr>
            <w:tcW w:w="947" w:type="dxa"/>
            <w:noWrap w:val="0"/>
            <w:vAlign w:val="center"/>
          </w:tcPr>
          <w:p w14:paraId="5019FEFF">
            <w:pPr>
              <w:rPr>
                <w:rFonts w:hint="eastAsia"/>
                <w:color w:val="auto"/>
                <w:sz w:val="24"/>
                <w:highlight w:val="none"/>
              </w:rPr>
            </w:pPr>
          </w:p>
        </w:tc>
        <w:tc>
          <w:tcPr>
            <w:tcW w:w="947" w:type="dxa"/>
            <w:noWrap w:val="0"/>
            <w:vAlign w:val="center"/>
          </w:tcPr>
          <w:p w14:paraId="4630FEEB">
            <w:pPr>
              <w:rPr>
                <w:rFonts w:hint="eastAsia"/>
                <w:color w:val="auto"/>
                <w:sz w:val="24"/>
                <w:highlight w:val="none"/>
              </w:rPr>
            </w:pPr>
          </w:p>
        </w:tc>
        <w:tc>
          <w:tcPr>
            <w:tcW w:w="947" w:type="dxa"/>
            <w:noWrap w:val="0"/>
            <w:vAlign w:val="center"/>
          </w:tcPr>
          <w:p w14:paraId="3759D987">
            <w:pPr>
              <w:rPr>
                <w:rFonts w:hint="eastAsia"/>
                <w:color w:val="auto"/>
                <w:sz w:val="24"/>
                <w:highlight w:val="none"/>
              </w:rPr>
            </w:pPr>
          </w:p>
        </w:tc>
        <w:tc>
          <w:tcPr>
            <w:tcW w:w="947" w:type="dxa"/>
            <w:noWrap w:val="0"/>
            <w:vAlign w:val="center"/>
          </w:tcPr>
          <w:p w14:paraId="3CF0A376">
            <w:pPr>
              <w:rPr>
                <w:rFonts w:hint="eastAsia"/>
                <w:color w:val="auto"/>
                <w:sz w:val="24"/>
                <w:highlight w:val="none"/>
              </w:rPr>
            </w:pPr>
          </w:p>
        </w:tc>
        <w:tc>
          <w:tcPr>
            <w:tcW w:w="947" w:type="dxa"/>
            <w:noWrap w:val="0"/>
            <w:vAlign w:val="center"/>
          </w:tcPr>
          <w:p w14:paraId="316B9737">
            <w:pPr>
              <w:rPr>
                <w:rFonts w:hint="eastAsia"/>
                <w:color w:val="auto"/>
                <w:sz w:val="24"/>
                <w:highlight w:val="none"/>
              </w:rPr>
            </w:pPr>
          </w:p>
        </w:tc>
        <w:tc>
          <w:tcPr>
            <w:tcW w:w="947" w:type="dxa"/>
            <w:noWrap w:val="0"/>
            <w:vAlign w:val="center"/>
          </w:tcPr>
          <w:p w14:paraId="75FF4C84">
            <w:pPr>
              <w:rPr>
                <w:rFonts w:hint="eastAsia"/>
                <w:color w:val="auto"/>
                <w:sz w:val="24"/>
                <w:highlight w:val="none"/>
              </w:rPr>
            </w:pPr>
          </w:p>
        </w:tc>
      </w:tr>
      <w:tr w14:paraId="24F1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1990284">
            <w:pPr>
              <w:rPr>
                <w:rFonts w:hint="eastAsia"/>
                <w:color w:val="auto"/>
                <w:sz w:val="24"/>
                <w:highlight w:val="none"/>
              </w:rPr>
            </w:pPr>
          </w:p>
        </w:tc>
        <w:tc>
          <w:tcPr>
            <w:tcW w:w="947" w:type="dxa"/>
            <w:noWrap w:val="0"/>
            <w:vAlign w:val="center"/>
          </w:tcPr>
          <w:p w14:paraId="6814A3C5">
            <w:pPr>
              <w:rPr>
                <w:rFonts w:hint="eastAsia"/>
                <w:color w:val="auto"/>
                <w:sz w:val="24"/>
                <w:highlight w:val="none"/>
              </w:rPr>
            </w:pPr>
          </w:p>
        </w:tc>
        <w:tc>
          <w:tcPr>
            <w:tcW w:w="947" w:type="dxa"/>
            <w:noWrap w:val="0"/>
            <w:vAlign w:val="center"/>
          </w:tcPr>
          <w:p w14:paraId="28F0BA8F">
            <w:pPr>
              <w:rPr>
                <w:rFonts w:hint="eastAsia"/>
                <w:color w:val="auto"/>
                <w:sz w:val="24"/>
                <w:highlight w:val="none"/>
              </w:rPr>
            </w:pPr>
          </w:p>
        </w:tc>
        <w:tc>
          <w:tcPr>
            <w:tcW w:w="947" w:type="dxa"/>
            <w:noWrap w:val="0"/>
            <w:vAlign w:val="center"/>
          </w:tcPr>
          <w:p w14:paraId="42215056">
            <w:pPr>
              <w:rPr>
                <w:rFonts w:hint="eastAsia"/>
                <w:color w:val="auto"/>
                <w:sz w:val="24"/>
                <w:highlight w:val="none"/>
              </w:rPr>
            </w:pPr>
          </w:p>
        </w:tc>
        <w:tc>
          <w:tcPr>
            <w:tcW w:w="947" w:type="dxa"/>
            <w:noWrap w:val="0"/>
            <w:vAlign w:val="center"/>
          </w:tcPr>
          <w:p w14:paraId="65D8FDEA">
            <w:pPr>
              <w:rPr>
                <w:rFonts w:hint="eastAsia"/>
                <w:color w:val="auto"/>
                <w:sz w:val="24"/>
                <w:highlight w:val="none"/>
              </w:rPr>
            </w:pPr>
          </w:p>
        </w:tc>
        <w:tc>
          <w:tcPr>
            <w:tcW w:w="947" w:type="dxa"/>
            <w:noWrap w:val="0"/>
            <w:vAlign w:val="center"/>
          </w:tcPr>
          <w:p w14:paraId="326DDC2E">
            <w:pPr>
              <w:rPr>
                <w:rFonts w:hint="eastAsia"/>
                <w:color w:val="auto"/>
                <w:sz w:val="24"/>
                <w:highlight w:val="none"/>
              </w:rPr>
            </w:pPr>
          </w:p>
        </w:tc>
        <w:tc>
          <w:tcPr>
            <w:tcW w:w="947" w:type="dxa"/>
            <w:noWrap w:val="0"/>
            <w:vAlign w:val="center"/>
          </w:tcPr>
          <w:p w14:paraId="2AC90A91">
            <w:pPr>
              <w:rPr>
                <w:rFonts w:hint="eastAsia"/>
                <w:color w:val="auto"/>
                <w:sz w:val="24"/>
                <w:highlight w:val="none"/>
              </w:rPr>
            </w:pPr>
          </w:p>
        </w:tc>
        <w:tc>
          <w:tcPr>
            <w:tcW w:w="947" w:type="dxa"/>
            <w:noWrap w:val="0"/>
            <w:vAlign w:val="center"/>
          </w:tcPr>
          <w:p w14:paraId="58A79339">
            <w:pPr>
              <w:rPr>
                <w:rFonts w:hint="eastAsia"/>
                <w:color w:val="auto"/>
                <w:sz w:val="24"/>
                <w:highlight w:val="none"/>
              </w:rPr>
            </w:pPr>
          </w:p>
        </w:tc>
        <w:tc>
          <w:tcPr>
            <w:tcW w:w="947" w:type="dxa"/>
            <w:noWrap w:val="0"/>
            <w:vAlign w:val="center"/>
          </w:tcPr>
          <w:p w14:paraId="4C3628A6">
            <w:pPr>
              <w:rPr>
                <w:rFonts w:hint="eastAsia"/>
                <w:color w:val="auto"/>
                <w:sz w:val="24"/>
                <w:highlight w:val="none"/>
              </w:rPr>
            </w:pPr>
          </w:p>
        </w:tc>
      </w:tr>
      <w:tr w14:paraId="4A27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6F1495E">
            <w:pPr>
              <w:rPr>
                <w:rFonts w:hint="eastAsia"/>
                <w:color w:val="auto"/>
                <w:sz w:val="24"/>
                <w:highlight w:val="none"/>
              </w:rPr>
            </w:pPr>
          </w:p>
        </w:tc>
        <w:tc>
          <w:tcPr>
            <w:tcW w:w="947" w:type="dxa"/>
            <w:noWrap w:val="0"/>
            <w:vAlign w:val="center"/>
          </w:tcPr>
          <w:p w14:paraId="3BA87DC2">
            <w:pPr>
              <w:rPr>
                <w:rFonts w:hint="eastAsia"/>
                <w:color w:val="auto"/>
                <w:sz w:val="24"/>
                <w:highlight w:val="none"/>
              </w:rPr>
            </w:pPr>
          </w:p>
        </w:tc>
        <w:tc>
          <w:tcPr>
            <w:tcW w:w="947" w:type="dxa"/>
            <w:noWrap w:val="0"/>
            <w:vAlign w:val="center"/>
          </w:tcPr>
          <w:p w14:paraId="12DA2CD5">
            <w:pPr>
              <w:rPr>
                <w:rFonts w:hint="eastAsia"/>
                <w:color w:val="auto"/>
                <w:sz w:val="24"/>
                <w:highlight w:val="none"/>
              </w:rPr>
            </w:pPr>
          </w:p>
        </w:tc>
        <w:tc>
          <w:tcPr>
            <w:tcW w:w="947" w:type="dxa"/>
            <w:noWrap w:val="0"/>
            <w:vAlign w:val="center"/>
          </w:tcPr>
          <w:p w14:paraId="7AF53165">
            <w:pPr>
              <w:rPr>
                <w:rFonts w:hint="eastAsia"/>
                <w:color w:val="auto"/>
                <w:sz w:val="24"/>
                <w:highlight w:val="none"/>
              </w:rPr>
            </w:pPr>
          </w:p>
        </w:tc>
        <w:tc>
          <w:tcPr>
            <w:tcW w:w="947" w:type="dxa"/>
            <w:noWrap w:val="0"/>
            <w:vAlign w:val="center"/>
          </w:tcPr>
          <w:p w14:paraId="6F1913C4">
            <w:pPr>
              <w:rPr>
                <w:rFonts w:hint="eastAsia"/>
                <w:color w:val="auto"/>
                <w:sz w:val="24"/>
                <w:highlight w:val="none"/>
              </w:rPr>
            </w:pPr>
          </w:p>
        </w:tc>
        <w:tc>
          <w:tcPr>
            <w:tcW w:w="947" w:type="dxa"/>
            <w:noWrap w:val="0"/>
            <w:vAlign w:val="center"/>
          </w:tcPr>
          <w:p w14:paraId="3C9F927A">
            <w:pPr>
              <w:rPr>
                <w:rFonts w:hint="eastAsia"/>
                <w:color w:val="auto"/>
                <w:sz w:val="24"/>
                <w:highlight w:val="none"/>
              </w:rPr>
            </w:pPr>
          </w:p>
        </w:tc>
        <w:tc>
          <w:tcPr>
            <w:tcW w:w="947" w:type="dxa"/>
            <w:noWrap w:val="0"/>
            <w:vAlign w:val="center"/>
          </w:tcPr>
          <w:p w14:paraId="3294E822">
            <w:pPr>
              <w:rPr>
                <w:rFonts w:hint="eastAsia"/>
                <w:color w:val="auto"/>
                <w:sz w:val="24"/>
                <w:highlight w:val="none"/>
              </w:rPr>
            </w:pPr>
          </w:p>
        </w:tc>
        <w:tc>
          <w:tcPr>
            <w:tcW w:w="947" w:type="dxa"/>
            <w:noWrap w:val="0"/>
            <w:vAlign w:val="center"/>
          </w:tcPr>
          <w:p w14:paraId="508976E9">
            <w:pPr>
              <w:rPr>
                <w:rFonts w:hint="eastAsia"/>
                <w:color w:val="auto"/>
                <w:sz w:val="24"/>
                <w:highlight w:val="none"/>
              </w:rPr>
            </w:pPr>
          </w:p>
        </w:tc>
        <w:tc>
          <w:tcPr>
            <w:tcW w:w="947" w:type="dxa"/>
            <w:noWrap w:val="0"/>
            <w:vAlign w:val="center"/>
          </w:tcPr>
          <w:p w14:paraId="22EB3538">
            <w:pPr>
              <w:rPr>
                <w:rFonts w:hint="eastAsia"/>
                <w:color w:val="auto"/>
                <w:sz w:val="24"/>
                <w:highlight w:val="none"/>
              </w:rPr>
            </w:pPr>
          </w:p>
        </w:tc>
      </w:tr>
    </w:tbl>
    <w:p w14:paraId="04F23B00">
      <w:pPr>
        <w:rPr>
          <w:rFonts w:hint="eastAsia" w:ascii="宋体" w:hAnsi="宋体"/>
          <w:color w:val="auto"/>
          <w:sz w:val="24"/>
          <w:highlight w:val="none"/>
        </w:rPr>
      </w:pPr>
    </w:p>
    <w:p w14:paraId="698941E3">
      <w:pPr>
        <w:pStyle w:val="2"/>
        <w:rPr>
          <w:rFonts w:hint="eastAsia"/>
          <w:color w:val="auto"/>
          <w:highlight w:val="none"/>
        </w:rPr>
      </w:pPr>
    </w:p>
    <w:p w14:paraId="3B4E745C">
      <w:pPr>
        <w:pStyle w:val="2"/>
        <w:rPr>
          <w:rFonts w:hint="eastAsia"/>
          <w:color w:val="auto"/>
          <w:highlight w:val="none"/>
        </w:rPr>
      </w:pPr>
    </w:p>
    <w:p w14:paraId="19EF7844">
      <w:pPr>
        <w:pStyle w:val="2"/>
        <w:rPr>
          <w:rFonts w:hint="eastAsia"/>
          <w:color w:val="auto"/>
          <w:highlight w:val="none"/>
        </w:rPr>
      </w:pPr>
    </w:p>
    <w:p w14:paraId="6FBEE5CE">
      <w:pPr>
        <w:pStyle w:val="20"/>
        <w:ind w:firstLine="420"/>
        <w:rPr>
          <w:rFonts w:hint="eastAsia"/>
          <w:color w:val="auto"/>
          <w:highlight w:val="none"/>
        </w:rPr>
      </w:pPr>
    </w:p>
    <w:p w14:paraId="03CBE51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37110C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E4B200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C80794D">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91771172"/>
      <w:bookmarkStart w:id="66" w:name="_Toc29504"/>
      <w:r>
        <w:rPr>
          <w:rFonts w:hint="eastAsia" w:ascii="黑体" w:hAnsi="黑体" w:eastAsia="黑体" w:cs="Arial"/>
          <w:bCs/>
          <w:color w:val="auto"/>
          <w:sz w:val="32"/>
          <w:szCs w:val="32"/>
          <w:highlight w:val="none"/>
        </w:rPr>
        <w:t>九、商务、技术、服务要求应答表</w:t>
      </w:r>
      <w:bookmarkEnd w:id="65"/>
      <w:bookmarkEnd w:id="66"/>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4BE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0FB21F5B">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69A809FF">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72278CE">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3B0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3B336E1D">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2B51BF78">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15D1E984">
            <w:pPr>
              <w:jc w:val="center"/>
              <w:rPr>
                <w:rFonts w:ascii="宋体" w:hAnsi="宋体"/>
                <w:color w:val="auto"/>
                <w:sz w:val="24"/>
                <w:highlight w:val="none"/>
              </w:rPr>
            </w:pPr>
          </w:p>
        </w:tc>
        <w:tc>
          <w:tcPr>
            <w:tcW w:w="3398" w:type="dxa"/>
            <w:noWrap w:val="0"/>
            <w:vAlign w:val="center"/>
          </w:tcPr>
          <w:p w14:paraId="7A46C83C">
            <w:pPr>
              <w:jc w:val="center"/>
              <w:rPr>
                <w:rFonts w:hint="eastAsia" w:ascii="宋体" w:hAnsi="宋体"/>
                <w:color w:val="auto"/>
                <w:sz w:val="24"/>
                <w:highlight w:val="none"/>
              </w:rPr>
            </w:pPr>
          </w:p>
        </w:tc>
      </w:tr>
      <w:tr w14:paraId="59D8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3D46E0D">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1B943668">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204C83D9">
            <w:pPr>
              <w:jc w:val="center"/>
              <w:rPr>
                <w:rFonts w:hint="eastAsia" w:ascii="宋体" w:hAnsi="宋体"/>
                <w:color w:val="auto"/>
                <w:sz w:val="24"/>
                <w:highlight w:val="none"/>
              </w:rPr>
            </w:pPr>
          </w:p>
        </w:tc>
      </w:tr>
      <w:tr w14:paraId="00B2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2F86F4C">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1895B2D5">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559ABF0F">
            <w:pPr>
              <w:jc w:val="center"/>
              <w:rPr>
                <w:rFonts w:hint="eastAsia" w:ascii="宋体" w:hAnsi="宋体"/>
                <w:color w:val="auto"/>
                <w:sz w:val="24"/>
                <w:highlight w:val="none"/>
              </w:rPr>
            </w:pPr>
          </w:p>
        </w:tc>
      </w:tr>
    </w:tbl>
    <w:p w14:paraId="619C95CF">
      <w:pPr>
        <w:ind w:firstLine="482" w:firstLineChars="200"/>
        <w:rPr>
          <w:rFonts w:hint="eastAsia" w:ascii="宋体" w:hAnsi="宋体"/>
          <w:b/>
          <w:color w:val="auto"/>
          <w:sz w:val="24"/>
          <w:highlight w:val="none"/>
        </w:rPr>
      </w:pPr>
    </w:p>
    <w:p w14:paraId="66E443C8">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06D10B92">
      <w:pPr>
        <w:adjustRightInd w:val="0"/>
        <w:spacing w:line="400" w:lineRule="exact"/>
        <w:ind w:firstLine="480" w:firstLineChars="200"/>
        <w:jc w:val="left"/>
        <w:rPr>
          <w:rFonts w:hint="eastAsia" w:ascii="宋体" w:hAnsi="宋体"/>
          <w:color w:val="auto"/>
          <w:sz w:val="24"/>
          <w:highlight w:val="none"/>
        </w:rPr>
      </w:pPr>
    </w:p>
    <w:p w14:paraId="4F493E3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52542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39DEEB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07493AD">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7" w:name="_Toc91771175"/>
      <w:bookmarkStart w:id="68" w:name="_Toc5422"/>
      <w:bookmarkStart w:id="69" w:name="_Toc797"/>
      <w:r>
        <w:rPr>
          <w:rFonts w:hint="eastAsia" w:ascii="黑体" w:hAnsi="黑体" w:eastAsia="黑体"/>
          <w:color w:val="auto"/>
          <w:sz w:val="36"/>
          <w:highlight w:val="none"/>
        </w:rPr>
        <w:t>第五章 保证金退还申请书</w:t>
      </w:r>
      <w:bookmarkEnd w:id="67"/>
      <w:bookmarkEnd w:id="68"/>
      <w:bookmarkEnd w:id="69"/>
    </w:p>
    <w:p w14:paraId="08E59964">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42CA513">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3BF4B3B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A6FA3B6">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72F41287">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629E20F">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F966E66">
      <w:pPr>
        <w:adjustRightInd w:val="0"/>
        <w:snapToGrid w:val="0"/>
        <w:spacing w:line="360" w:lineRule="auto"/>
        <w:jc w:val="left"/>
        <w:rPr>
          <w:rFonts w:hint="eastAsia"/>
          <w:color w:val="auto"/>
          <w:sz w:val="24"/>
          <w:highlight w:val="none"/>
        </w:rPr>
      </w:pPr>
    </w:p>
    <w:p w14:paraId="12C9F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DDD058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76B803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24F08CF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1516FB4">
      <w:pPr>
        <w:adjustRightInd w:val="0"/>
        <w:snapToGrid w:val="0"/>
        <w:spacing w:line="360" w:lineRule="auto"/>
        <w:jc w:val="left"/>
        <w:rPr>
          <w:rFonts w:hint="eastAsia"/>
          <w:color w:val="auto"/>
          <w:sz w:val="28"/>
          <w:szCs w:val="28"/>
          <w:highlight w:val="none"/>
        </w:rPr>
      </w:pPr>
    </w:p>
    <w:p w14:paraId="0CDDB48F">
      <w:pPr>
        <w:adjustRightInd w:val="0"/>
        <w:snapToGrid w:val="0"/>
        <w:spacing w:line="360" w:lineRule="auto"/>
        <w:jc w:val="left"/>
        <w:rPr>
          <w:rFonts w:hint="eastAsia"/>
          <w:color w:val="auto"/>
          <w:sz w:val="28"/>
          <w:szCs w:val="28"/>
          <w:highlight w:val="none"/>
        </w:rPr>
      </w:pPr>
    </w:p>
    <w:p w14:paraId="6900ABCC">
      <w:pPr>
        <w:adjustRightInd w:val="0"/>
        <w:snapToGrid w:val="0"/>
        <w:spacing w:line="360" w:lineRule="auto"/>
        <w:jc w:val="left"/>
        <w:rPr>
          <w:rFonts w:hint="eastAsia"/>
          <w:color w:val="auto"/>
          <w:sz w:val="28"/>
          <w:szCs w:val="28"/>
          <w:highlight w:val="none"/>
        </w:rPr>
      </w:pPr>
    </w:p>
    <w:p w14:paraId="5DB36161">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42F5AE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3F811C76">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F2D07F0">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14:paraId="602DC2F4">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0" w:name="_Toc15778"/>
      <w:bookmarkStart w:id="7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14:paraId="603E493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66D4260">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91771177"/>
      <w:bookmarkStart w:id="73" w:name="_Toc32464"/>
      <w:r>
        <w:rPr>
          <w:rFonts w:hint="eastAsia" w:ascii="宋体" w:hAnsi="宋体"/>
          <w:b/>
          <w:bCs/>
          <w:color w:val="auto"/>
          <w:sz w:val="24"/>
          <w:highlight w:val="none"/>
        </w:rPr>
        <w:t>一、询价程序</w:t>
      </w:r>
      <w:bookmarkEnd w:id="72"/>
      <w:bookmarkEnd w:id="73"/>
    </w:p>
    <w:p w14:paraId="0985F8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77A116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5B545C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F10B2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5AE6DE3A">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6AF6B9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0ED51F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6A399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3182E30">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69CDB55B">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14:paraId="630B27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8CC8D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2FB922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03F706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EEBA5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B4145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072773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3F5102C0">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5B147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6AEFBB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49FB49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6D6474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F39F1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DB9B4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D9E1F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0F9DF5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20085E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4E5289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4BD53C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5397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AB9E0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9C899D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736D14D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611C60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11CAC3AD">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1AF01C68">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26769"/>
      <w:bookmarkStart w:id="77" w:name="_Toc91771179"/>
      <w:r>
        <w:rPr>
          <w:rFonts w:hint="eastAsia" w:ascii="宋体" w:hAnsi="宋体"/>
          <w:b/>
          <w:bCs/>
          <w:color w:val="auto"/>
          <w:sz w:val="24"/>
          <w:highlight w:val="none"/>
        </w:rPr>
        <w:t>三、评审纪律</w:t>
      </w:r>
      <w:bookmarkEnd w:id="76"/>
      <w:bookmarkEnd w:id="77"/>
    </w:p>
    <w:p w14:paraId="50BC15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596CF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E4C72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ED276C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9ABFB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677F0C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0C8E947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29640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0845D869">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99"/>
      <w:bookmarkStart w:id="80" w:name="_Toc217446059"/>
    </w:p>
    <w:p w14:paraId="086F74E9">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91771180"/>
      <w:bookmarkStart w:id="82" w:name="_Toc16431"/>
      <w:r>
        <w:rPr>
          <w:rFonts w:hint="eastAsia" w:ascii="黑体" w:hAnsi="黑体" w:eastAsia="黑体"/>
          <w:color w:val="auto"/>
          <w:sz w:val="36"/>
          <w:highlight w:val="none"/>
        </w:rPr>
        <w:t>第七章 采购合同（草案）</w:t>
      </w:r>
      <w:bookmarkEnd w:id="81"/>
      <w:bookmarkEnd w:id="82"/>
    </w:p>
    <w:bookmarkEnd w:id="79"/>
    <w:bookmarkEnd w:id="80"/>
    <w:p w14:paraId="56F0A452">
      <w:pPr>
        <w:spacing w:beforeLines="0" w:afterLines="0"/>
        <w:ind w:firstLine="0" w:firstLineChars="0"/>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江阳区保障性租赁住房升级改造项目一期（第一批次）</w:t>
      </w:r>
      <w:r>
        <w:rPr>
          <w:rFonts w:hint="eastAsia" w:ascii="宋体" w:hAnsi="宋体" w:eastAsia="宋体" w:cs="宋体"/>
          <w:b/>
          <w:color w:val="auto"/>
          <w:sz w:val="44"/>
          <w:szCs w:val="44"/>
          <w:lang w:eastAsia="zh-CN"/>
        </w:rPr>
        <w:t>饰面砖</w:t>
      </w:r>
    </w:p>
    <w:p w14:paraId="6A4BD6B5">
      <w:pPr>
        <w:pStyle w:val="3"/>
        <w:spacing w:beforeLines="0" w:afterLines="0"/>
        <w:jc w:val="center"/>
        <w:rPr>
          <w:rFonts w:hint="default" w:ascii="宋体" w:hAnsi="宋体" w:eastAsia="宋体" w:cs="宋体"/>
          <w:color w:val="auto"/>
          <w:sz w:val="32"/>
          <w:szCs w:val="32"/>
        </w:rPr>
      </w:pPr>
    </w:p>
    <w:p w14:paraId="25EFF6A8">
      <w:pPr>
        <w:pStyle w:val="3"/>
        <w:spacing w:beforeLines="0" w:afterLines="0"/>
        <w:jc w:val="center"/>
        <w:rPr>
          <w:rFonts w:hint="default" w:ascii="宋体" w:hAnsi="宋体" w:eastAsia="宋体" w:cs="宋体"/>
          <w:color w:val="auto"/>
          <w:sz w:val="32"/>
          <w:szCs w:val="32"/>
        </w:rPr>
      </w:pPr>
    </w:p>
    <w:p w14:paraId="3AEBB1CC">
      <w:pPr>
        <w:pStyle w:val="3"/>
        <w:spacing w:beforeLines="0" w:afterLines="0"/>
        <w:jc w:val="center"/>
        <w:rPr>
          <w:rFonts w:hint="default" w:ascii="宋体" w:hAnsi="宋体" w:eastAsia="宋体" w:cs="宋体"/>
          <w:color w:val="auto"/>
          <w:sz w:val="32"/>
          <w:szCs w:val="32"/>
        </w:rPr>
      </w:pPr>
    </w:p>
    <w:p w14:paraId="14A45A2A">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14:paraId="300260F5">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14:paraId="60CC2972">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14:paraId="03B785F5">
      <w:pPr>
        <w:pStyle w:val="2"/>
        <w:rPr>
          <w:rFonts w:hint="eastAsia"/>
          <w:lang w:eastAsia="zh-CN"/>
        </w:rPr>
      </w:pPr>
    </w:p>
    <w:p w14:paraId="73D7E9E6">
      <w:pPr>
        <w:pStyle w:val="2"/>
        <w:spacing w:beforeLines="0" w:afterLines="0"/>
        <w:rPr>
          <w:rFonts w:hint="default" w:ascii="宋体" w:hAnsi="宋体" w:eastAsia="宋体" w:cs="宋体"/>
          <w:b/>
          <w:color w:val="auto"/>
          <w:sz w:val="36"/>
          <w:szCs w:val="36"/>
        </w:rPr>
      </w:pPr>
    </w:p>
    <w:p w14:paraId="3E332B27">
      <w:pPr>
        <w:pStyle w:val="18"/>
        <w:spacing w:beforeLines="0" w:afterLines="0"/>
        <w:rPr>
          <w:rFonts w:hint="default" w:ascii="宋体" w:hAnsi="宋体" w:eastAsia="宋体" w:cs="宋体"/>
          <w:sz w:val="21"/>
          <w:szCs w:val="22"/>
        </w:rPr>
      </w:pPr>
    </w:p>
    <w:p w14:paraId="22624417">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甲方：泸州兴阳建川实业有限公司 </w:t>
      </w:r>
    </w:p>
    <w:p w14:paraId="5E27AE33">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14:paraId="6F1EDF1D">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14:paraId="68A1BA4C">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2024年   月</w:t>
      </w:r>
      <w:r>
        <w:rPr>
          <w:rFonts w:hint="eastAsia" w:ascii="宋体" w:hAnsi="宋体" w:eastAsia="宋体" w:cs="宋体"/>
          <w:b/>
          <w:color w:val="auto"/>
          <w:sz w:val="36"/>
          <w:szCs w:val="36"/>
          <w:u w:val="none"/>
          <w:lang w:val="en-US" w:eastAsia="zh-CN"/>
        </w:rPr>
        <w:t xml:space="preserve">   日</w:t>
      </w:r>
      <w:bookmarkStart w:id="83" w:name="_Toc6040"/>
    </w:p>
    <w:p w14:paraId="36C0F585">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14:paraId="63A42A1A">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3"/>
      <w:r>
        <w:rPr>
          <w:rFonts w:hint="default" w:ascii="宋体" w:hAnsi="宋体" w:eastAsia="宋体" w:cs="宋体"/>
          <w:b w:val="0"/>
          <w:sz w:val="28"/>
          <w:szCs w:val="28"/>
          <w:u w:val="single"/>
        </w:rPr>
        <w:t xml:space="preserve">泸州兴阳建川实业有限公司 </w:t>
      </w:r>
    </w:p>
    <w:p w14:paraId="3DD252DB">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14:paraId="15E78299">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江阳区保障性租赁住房升级改造项目一期（第一批次）饰面砖采购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14:paraId="40E964D4">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14:paraId="1CFEDE91">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cs="宋体"/>
          <w:color w:val="auto"/>
          <w:sz w:val="28"/>
          <w:szCs w:val="28"/>
          <w:u w:val="single"/>
          <w:lang w:eastAsia="zh-CN"/>
        </w:rPr>
        <w:t>江阳区保障性租赁住房升级改造项目一期（第一批次）饰面砖采购项目</w:t>
      </w:r>
      <w:r>
        <w:rPr>
          <w:rFonts w:hint="default" w:ascii="宋体" w:hAnsi="宋体" w:eastAsia="宋体" w:cs="宋体"/>
          <w:color w:val="auto"/>
          <w:sz w:val="28"/>
          <w:szCs w:val="28"/>
        </w:rPr>
        <w:t>。</w:t>
      </w:r>
    </w:p>
    <w:p w14:paraId="360668A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47"/>
        <w:gridCol w:w="1176"/>
        <w:gridCol w:w="594"/>
        <w:gridCol w:w="795"/>
        <w:gridCol w:w="1011"/>
        <w:gridCol w:w="971"/>
        <w:gridCol w:w="2323"/>
      </w:tblGrid>
      <w:tr w14:paraId="5368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14:paraId="21F32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02D95DB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材料名称</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885F25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规格（mm）</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1516BE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64C4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4FD680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投标单价（元</w:t>
            </w:r>
            <w:r>
              <w:rPr>
                <w:rFonts w:hint="eastAsia" w:ascii="宋体" w:hAnsi="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ign w:val="center"/>
          </w:tcPr>
          <w:p w14:paraId="0C88F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1DAB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5D33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14:paraId="24E9E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0ADCE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EF0C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E994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508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4944</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58B56DA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971" w:type="dxa"/>
            <w:tcBorders>
              <w:top w:val="single" w:color="000000" w:sz="4" w:space="0"/>
              <w:left w:val="single" w:color="000000" w:sz="4" w:space="0"/>
              <w:bottom w:val="single" w:color="000000" w:sz="4" w:space="0"/>
              <w:right w:val="single" w:color="000000" w:sz="4" w:space="0"/>
            </w:tcBorders>
            <w:noWrap/>
            <w:vAlign w:val="bottom"/>
          </w:tcPr>
          <w:p w14:paraId="6632022D">
            <w:pPr>
              <w:rPr>
                <w:rFonts w:hint="eastAsia" w:ascii="宋体" w:hAnsi="宋体" w:eastAsia="宋体" w:cs="宋体"/>
                <w:i w:val="0"/>
                <w:iCs w:val="0"/>
                <w:color w:val="000000"/>
                <w:sz w:val="24"/>
                <w:szCs w:val="24"/>
                <w:u w:val="none"/>
              </w:rPr>
            </w:pPr>
          </w:p>
        </w:tc>
        <w:tc>
          <w:tcPr>
            <w:tcW w:w="2323" w:type="dxa"/>
            <w:tcBorders>
              <w:left w:val="single" w:color="000000" w:sz="4" w:space="0"/>
              <w:bottom w:val="single" w:color="000000" w:sz="4" w:space="0"/>
              <w:right w:val="single" w:color="000000" w:sz="4" w:space="0"/>
            </w:tcBorders>
            <w:noWrap/>
            <w:vAlign w:val="center"/>
          </w:tcPr>
          <w:p w14:paraId="274A1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3099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525A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1A985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EB0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76376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2BE5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4294</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35D5F3A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971" w:type="dxa"/>
            <w:tcBorders>
              <w:top w:val="single" w:color="000000" w:sz="4" w:space="0"/>
              <w:left w:val="single" w:color="000000" w:sz="4" w:space="0"/>
              <w:bottom w:val="single" w:color="000000" w:sz="4" w:space="0"/>
              <w:right w:val="single" w:color="000000" w:sz="4" w:space="0"/>
            </w:tcBorders>
            <w:noWrap/>
            <w:vAlign w:val="bottom"/>
          </w:tcPr>
          <w:p w14:paraId="627BD835">
            <w:pPr>
              <w:rPr>
                <w:rFonts w:hint="eastAsia" w:ascii="宋体" w:hAnsi="宋体" w:eastAsia="宋体" w:cs="宋体"/>
                <w:i w:val="0"/>
                <w:iCs w:val="0"/>
                <w:color w:val="000000"/>
                <w:sz w:val="24"/>
                <w:szCs w:val="24"/>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40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3F80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C4A6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12366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37D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8FA0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B67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1762</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36B7E1E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971" w:type="dxa"/>
            <w:tcBorders>
              <w:top w:val="single" w:color="000000" w:sz="4" w:space="0"/>
              <w:left w:val="single" w:color="000000" w:sz="4" w:space="0"/>
              <w:bottom w:val="single" w:color="000000" w:sz="4" w:space="0"/>
              <w:right w:val="single" w:color="000000" w:sz="4" w:space="0"/>
            </w:tcBorders>
            <w:noWrap/>
            <w:vAlign w:val="bottom"/>
          </w:tcPr>
          <w:p w14:paraId="36246687">
            <w:pPr>
              <w:rPr>
                <w:rFonts w:hint="eastAsia" w:ascii="宋体" w:hAnsi="宋体" w:eastAsia="宋体" w:cs="宋体"/>
                <w:i w:val="0"/>
                <w:iCs w:val="0"/>
                <w:color w:val="000000"/>
                <w:sz w:val="24"/>
                <w:szCs w:val="24"/>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84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亮光，8mm-10mm厚，具体颜色根据现场要求为准，防滑等级不低于《建筑地面工程防滑技术规程》JGJ/T331-2014的Bd、Bw级。</w:t>
            </w:r>
          </w:p>
        </w:tc>
      </w:tr>
      <w:tr w14:paraId="3937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447" w:type="dxa"/>
            <w:gridSpan w:val="6"/>
            <w:tcBorders>
              <w:top w:val="single" w:color="000000" w:sz="4" w:space="0"/>
              <w:left w:val="single" w:color="000000" w:sz="4" w:space="0"/>
              <w:bottom w:val="single" w:color="000000" w:sz="4" w:space="0"/>
              <w:right w:val="single" w:color="000000" w:sz="4" w:space="0"/>
            </w:tcBorders>
            <w:noWrap w:val="0"/>
            <w:vAlign w:val="center"/>
          </w:tcPr>
          <w:p w14:paraId="7B2B6366">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3294" w:type="dxa"/>
            <w:gridSpan w:val="2"/>
            <w:tcBorders>
              <w:top w:val="single" w:color="000000" w:sz="4" w:space="0"/>
              <w:left w:val="single" w:color="000000" w:sz="4" w:space="0"/>
              <w:bottom w:val="single" w:color="000000" w:sz="4" w:space="0"/>
              <w:right w:val="single" w:color="000000" w:sz="4" w:space="0"/>
            </w:tcBorders>
            <w:noWrap/>
            <w:vAlign w:val="center"/>
          </w:tcPr>
          <w:p w14:paraId="1EA71932">
            <w:pPr>
              <w:widowControl/>
              <w:jc w:val="center"/>
              <w:textAlignment w:val="center"/>
              <w:rPr>
                <w:rFonts w:hint="eastAsia" w:ascii="宋体" w:hAnsi="宋体" w:eastAsia="宋体" w:cs="宋体"/>
                <w:i w:val="0"/>
                <w:iCs w:val="0"/>
                <w:color w:val="000000"/>
                <w:sz w:val="24"/>
                <w:szCs w:val="24"/>
                <w:u w:val="none"/>
                <w:lang w:bidi="ar"/>
              </w:rPr>
            </w:pPr>
          </w:p>
        </w:tc>
      </w:tr>
    </w:tbl>
    <w:p w14:paraId="06015D9F">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出库费、运输费、上下车费、包装费、资金占用费、管理费、利润、税金等全部费用（即送至采购人指定工地卸货点的一切费用由供应商承担）。</w:t>
      </w:r>
    </w:p>
    <w:p w14:paraId="3A014B1C">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14:paraId="2C7222CC">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14:paraId="78A9EA1F">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14:paraId="7A1500E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14:paraId="0A9DA33C">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14:paraId="577B5904">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14:paraId="38890AD4">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经甲方验收合格，乙方提供等额票据后，甲方在15个工作日内一次性支付合同价款的97%（即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48E1840D">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3F8D98EC">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宋体" w:hAnsi="宋体" w:eastAsia="宋体" w:cs="宋体"/>
          <w:color w:val="auto"/>
          <w:sz w:val="28"/>
          <w:szCs w:val="28"/>
          <w:u w:val="single"/>
          <w:lang w:eastAsia="zh-CN"/>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其他约定：</w:t>
      </w:r>
      <w:r>
        <w:rPr>
          <w:rFonts w:hint="default" w:ascii="宋体" w:hAnsi="宋体" w:eastAsia="宋体" w:cs="宋体"/>
          <w:color w:val="auto"/>
          <w:sz w:val="28"/>
          <w:szCs w:val="28"/>
          <w:u w:val="single"/>
        </w:rPr>
        <w:t>次月1-5日，供应商将上月1日至本月末饰面砖送货量对账单送采购人审核，采购人若有异议，应在3日内提出，供应商须在3日内回复，否则均视为认可。采购人在对账当月25日前向供应商支付上月全部货款</w:t>
      </w:r>
      <w:r>
        <w:rPr>
          <w:rFonts w:hint="eastAsia" w:ascii="宋体" w:hAnsi="宋体" w:eastAsia="宋体" w:cs="宋体"/>
          <w:color w:val="auto"/>
          <w:sz w:val="28"/>
          <w:szCs w:val="28"/>
          <w:u w:val="single"/>
          <w:lang w:eastAsia="zh-CN"/>
        </w:rPr>
        <w:t>。</w:t>
      </w:r>
    </w:p>
    <w:p w14:paraId="3C49D085">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14:paraId="0859F7E1">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14:paraId="029CE566">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14:paraId="70CE424B">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14:paraId="603CA3BD">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14:paraId="6EFC8FAE">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14:paraId="79F2B5E6">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14:paraId="22A36C4D">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14:paraId="60A3299D">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14:paraId="160CB93A">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1.合同期限/交货时间：合同签订后，随工程进度采购人需求计划提出后3天内完成供货并提供材料有关合格证书和资料。如因甲方原因导致不能交货的，交货期限顺延。</w:t>
      </w:r>
    </w:p>
    <w:p w14:paraId="79A4673D">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cs="宋体"/>
          <w:color w:val="auto"/>
          <w:sz w:val="28"/>
          <w:szCs w:val="28"/>
          <w:lang w:eastAsia="zh-CN"/>
        </w:rPr>
        <w:t>江阳区保障性租赁住房升级改造项目一期（第一批次）</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14:paraId="7039496E">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14:paraId="5D246165">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14:paraId="6B6EC148">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14:paraId="6E1245C5">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14:paraId="498F2BA7">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14:paraId="039D12DB">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2.货物必须符合或优于国家标准GB/T4100-2015</w:t>
      </w:r>
      <w:r>
        <w:rPr>
          <w:rFonts w:hint="eastAsia" w:ascii="宋体" w:hAnsi="宋体"/>
          <w:color w:val="auto"/>
          <w:sz w:val="28"/>
          <w:szCs w:val="28"/>
          <w:lang w:val="en-US" w:eastAsia="zh-CN"/>
        </w:rPr>
        <w:t>及</w:t>
      </w:r>
      <w:r>
        <w:rPr>
          <w:rFonts w:hint="eastAsia" w:ascii="宋体" w:hAnsi="宋体" w:eastAsia="宋体"/>
          <w:color w:val="auto"/>
          <w:sz w:val="28"/>
          <w:szCs w:val="28"/>
          <w:lang w:val="en-US" w:eastAsia="zh-CN"/>
        </w:rPr>
        <w:t>最新国家标准规范等</w:t>
      </w:r>
      <w:r>
        <w:rPr>
          <w:rFonts w:hint="default" w:ascii="宋体" w:hAnsi="宋体" w:eastAsia="宋体"/>
          <w:color w:val="auto"/>
          <w:sz w:val="28"/>
          <w:szCs w:val="28"/>
        </w:rPr>
        <w:t>。</w:t>
      </w:r>
    </w:p>
    <w:p w14:paraId="0AE40E08">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14:paraId="315A287B">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14:paraId="71DDBBD1">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14:paraId="38D229CC">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14:paraId="38ED0AC6">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.根据项目施工进度，乙方对于面砖的退换货应满足甲方的要求。各规格面砖如有节余，节余部分在不影响二次销售的情况下可退还给乙方（退货的上下车、运输等费用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14:paraId="77364E01">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14:paraId="4D06C870">
      <w:pPr>
        <w:pStyle w:val="25"/>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eastAsia="宋体"/>
          <w:color w:val="auto"/>
          <w:sz w:val="28"/>
          <w:szCs w:val="28"/>
          <w:shd w:val="clear"/>
          <w:lang w:eastAsia="zh-CN"/>
        </w:rPr>
        <w:t>饰面砖</w:t>
      </w:r>
      <w:r>
        <w:rPr>
          <w:rFonts w:hint="default" w:ascii="宋体" w:hAnsi="宋体" w:eastAsia="宋体"/>
          <w:color w:val="auto"/>
          <w:sz w:val="28"/>
          <w:szCs w:val="28"/>
          <w:shd w:val="clear"/>
        </w:rPr>
        <w:t>颜色及规格型号等要求详见设计施工图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14:paraId="6AAFD8F1">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14:paraId="73884094">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14:paraId="3BCDE3A1">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34008EE5">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14:paraId="4F3D5C16">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1473A15">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14:paraId="10A6E848">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59E6D893">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6969187">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14:paraId="046D9288">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14:paraId="692AD4B7">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14:paraId="05F90EA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14:paraId="746E756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1</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14:paraId="357DAC5B">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14:paraId="388F4F38">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14:paraId="414C84F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14:paraId="3D080036">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14:paraId="250D106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14:paraId="4A6927C9">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14:paraId="22F91FB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14:paraId="6951C321">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14:paraId="78DED03A">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14:paraId="0DC4A639">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14:paraId="187867F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14:paraId="0951AFE1">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14:paraId="7CEF371D">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14:paraId="559D5AC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14:paraId="1A8024DB">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14:paraId="07761D14">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14:paraId="57B4AA90">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14:paraId="79105E7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14:paraId="5478F0B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14:paraId="0787029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14:paraId="038050F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14:paraId="18E3E58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14:paraId="121790C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14:paraId="0CF639C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14:paraId="6FF34A5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14:paraId="49EDA574">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14:paraId="2CE2DE0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14:paraId="426D496D">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14:paraId="36B54FD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14:paraId="1BB260A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14:paraId="63E8610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14:paraId="41B0026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14:paraId="60E1F24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14:paraId="597EC35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14:paraId="1B91A7F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14:paraId="0F67745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14:paraId="0E38BA6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14:paraId="14943E1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14:paraId="1CDD424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14:paraId="63BF344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14:paraId="11D96F7B">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48D6B9B">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14:paraId="0607E18B">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14:paraId="59866AB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14:paraId="0BDD6E9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14:paraId="07938D0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14:paraId="51D0DCA9">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14:paraId="51B9794E">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14:paraId="2FCC1BB1">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14:paraId="6E92A36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14:paraId="7FA938F7">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14:paraId="7F926ECA">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14:paraId="1E82F14C">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14:paraId="75EE035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14:paraId="7583D061">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14:paraId="733373E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14:paraId="33A77AEE">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14:paraId="3832F00C">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14:paraId="3AE62349">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14:paraId="25724282">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14:paraId="49BAE8E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14:paraId="1FD72EB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叁</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14:paraId="0504E09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14:paraId="0EB5760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14:paraId="73FA01EE">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14:paraId="4A1A849A">
      <w:pPr>
        <w:pStyle w:val="7"/>
        <w:spacing w:beforeLines="0" w:afterLines="0" w:line="560" w:lineRule="exact"/>
        <w:ind w:firstLine="3080" w:firstLineChars="1100"/>
        <w:rPr>
          <w:rFonts w:hint="default" w:hAnsi="宋体" w:cs="宋体"/>
          <w:color w:val="auto"/>
          <w:kern w:val="2"/>
          <w:sz w:val="28"/>
          <w:szCs w:val="28"/>
        </w:rPr>
      </w:pPr>
      <w:r>
        <w:rPr>
          <w:rFonts w:hint="default" w:hAnsi="宋体" w:cs="宋体"/>
          <w:color w:val="auto"/>
          <w:kern w:val="2"/>
          <w:sz w:val="28"/>
          <w:szCs w:val="28"/>
        </w:rPr>
        <w:t>（以下无正文）</w:t>
      </w:r>
    </w:p>
    <w:p w14:paraId="43495613">
      <w:pPr>
        <w:pStyle w:val="7"/>
        <w:spacing w:beforeLines="0" w:afterLines="0" w:line="560" w:lineRule="exact"/>
        <w:ind w:firstLine="3080" w:firstLineChars="1100"/>
        <w:rPr>
          <w:rFonts w:hint="eastAsia" w:hAnsi="宋体" w:cs="宋体"/>
          <w:sz w:val="28"/>
          <w:szCs w:val="28"/>
          <w:lang w:val="en-US" w:eastAsia="zh-CN"/>
        </w:rPr>
      </w:pPr>
    </w:p>
    <w:p w14:paraId="0329A45B">
      <w:pPr>
        <w:pStyle w:val="7"/>
        <w:spacing w:beforeLines="0" w:afterLines="0" w:line="560" w:lineRule="exact"/>
        <w:ind w:firstLine="3080" w:firstLineChars="1100"/>
        <w:rPr>
          <w:rFonts w:hint="eastAsia" w:hAnsi="宋体" w:cs="宋体"/>
          <w:sz w:val="28"/>
          <w:szCs w:val="28"/>
          <w:lang w:val="en-US" w:eastAsia="zh-CN"/>
        </w:rPr>
      </w:pPr>
    </w:p>
    <w:p w14:paraId="12E29442">
      <w:pPr>
        <w:pStyle w:val="7"/>
        <w:spacing w:beforeLines="0" w:afterLines="0" w:line="560" w:lineRule="exact"/>
        <w:ind w:firstLine="3080" w:firstLineChars="1100"/>
        <w:rPr>
          <w:rFonts w:hint="eastAsia" w:hAnsi="宋体" w:cs="宋体"/>
          <w:sz w:val="28"/>
          <w:szCs w:val="28"/>
          <w:lang w:val="en-US" w:eastAsia="zh-CN"/>
        </w:rPr>
      </w:pPr>
    </w:p>
    <w:p w14:paraId="647CB22F">
      <w:pPr>
        <w:pStyle w:val="7"/>
        <w:spacing w:beforeLines="0" w:afterLines="0" w:line="560" w:lineRule="exact"/>
        <w:ind w:firstLine="3080" w:firstLineChars="1100"/>
        <w:rPr>
          <w:rFonts w:hint="eastAsia" w:hAnsi="宋体" w:cs="宋体"/>
          <w:sz w:val="28"/>
          <w:szCs w:val="28"/>
          <w:lang w:val="en-US" w:eastAsia="zh-CN"/>
        </w:rPr>
      </w:pPr>
    </w:p>
    <w:p w14:paraId="0836FC85">
      <w:pPr>
        <w:pStyle w:val="7"/>
        <w:spacing w:beforeLines="0" w:afterLines="0" w:line="560" w:lineRule="exact"/>
        <w:ind w:firstLine="3080" w:firstLineChars="1100"/>
        <w:rPr>
          <w:rFonts w:hint="eastAsia" w:hAnsi="宋体" w:cs="宋体"/>
          <w:sz w:val="28"/>
          <w:szCs w:val="28"/>
          <w:lang w:val="en-US" w:eastAsia="zh-CN"/>
        </w:rPr>
      </w:pPr>
      <w:r>
        <w:rPr>
          <w:rFonts w:hint="eastAsia" w:hAnsi="宋体" w:cs="宋体"/>
          <w:sz w:val="28"/>
          <w:szCs w:val="28"/>
          <w:lang w:val="en-US" w:eastAsia="zh-CN"/>
        </w:rPr>
        <w:t>（合同签署页）</w:t>
      </w:r>
    </w:p>
    <w:p w14:paraId="1656B56D">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146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14:paraId="5F6398A7">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泸州兴阳建川实业有限公司</w:t>
            </w:r>
          </w:p>
          <w:p w14:paraId="24D60739">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ascii="宋体" w:hAnsi="宋体" w:eastAsia="宋体" w:cs="Times New Roman"/>
                <w:color w:val="auto"/>
                <w:sz w:val="21"/>
                <w:highlight w:val="none"/>
                <w:lang w:val="en-US" w:eastAsia="zh-CN"/>
              </w:rPr>
              <w:t>泸州市江阳区张坝西门综合楼1楼</w:t>
            </w:r>
            <w:r>
              <w:rPr>
                <w:rFonts w:hint="eastAsia" w:ascii="宋体" w:hAnsi="宋体" w:eastAsia="宋体" w:cs="Times New Roman"/>
                <w:color w:val="auto"/>
                <w:sz w:val="21"/>
                <w:highlight w:val="none"/>
              </w:rPr>
              <w:t xml:space="preserve">  </w:t>
            </w:r>
          </w:p>
          <w:p w14:paraId="2C38FC4F">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社会统一代码：915105000761080508</w:t>
            </w:r>
          </w:p>
          <w:p w14:paraId="6B5543AC">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04C36A6C">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szCs w:val="24"/>
                <w:highlight w:val="none"/>
              </w:rPr>
              <w:t>工商银行泸州城西支行</w:t>
            </w:r>
          </w:p>
          <w:p w14:paraId="0686872A">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ascii="宋体" w:hAnsi="宋体" w:eastAsia="宋体" w:cs="Times New Roman"/>
                <w:color w:val="auto"/>
                <w:sz w:val="21"/>
                <w:szCs w:val="24"/>
                <w:highlight w:val="none"/>
              </w:rPr>
              <w:t>2304346109201043757</w:t>
            </w:r>
            <w:r>
              <w:rPr>
                <w:rFonts w:hint="eastAsia" w:ascii="宋体" w:hAnsi="宋体" w:eastAsia="宋体" w:cs="Times New Roman"/>
                <w:color w:val="auto"/>
                <w:sz w:val="21"/>
                <w:highlight w:val="none"/>
              </w:rPr>
              <w:t xml:space="preserve"> </w:t>
            </w:r>
          </w:p>
          <w:p w14:paraId="0885905C">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eastAsia="宋体" w:cs="Times New Roman"/>
                <w:color w:val="auto"/>
                <w:sz w:val="21"/>
                <w:szCs w:val="24"/>
                <w:highlight w:val="none"/>
                <w:lang w:val="en-US" w:eastAsia="zh-CN"/>
              </w:rPr>
              <w:t>0830-6522192</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14:paraId="4FC5B7DA">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14:paraId="1486E3C1">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14:paraId="3E3A4661">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14:paraId="19BB8FAE">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41D2A976">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14:paraId="4959E55F">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14:paraId="3FDD25DC">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14:paraId="49358146">
      <w:pPr>
        <w:rPr>
          <w:rFonts w:eastAsia="黑体"/>
          <w:color w:val="auto"/>
          <w:highlight w:val="none"/>
        </w:rPr>
      </w:pPr>
      <w:r>
        <w:rPr>
          <w:rFonts w:hint="eastAsia"/>
          <w:color w:val="auto"/>
          <w:highlight w:val="none"/>
        </w:rPr>
        <w:t xml:space="preserve">                        </w:t>
      </w:r>
    </w:p>
    <w:p w14:paraId="7E94D203"/>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EB4">
    <w:pPr>
      <w:pStyle w:val="8"/>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DF8FD">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5DF8FD">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B1A7">
    <w:pPr>
      <w:pStyle w:val="8"/>
      <w:framePr w:wrap="around" w:vAnchor="text" w:hAnchor="margin" w:xAlign="outside" w:y="1"/>
      <w:rPr>
        <w:rStyle w:val="15"/>
      </w:rPr>
    </w:pPr>
    <w:r>
      <w:fldChar w:fldCharType="begin"/>
    </w:r>
    <w:r>
      <w:rPr>
        <w:rStyle w:val="15"/>
      </w:rPr>
      <w:instrText xml:space="preserve">PAGE  </w:instrText>
    </w:r>
    <w:r>
      <w:fldChar w:fldCharType="end"/>
    </w:r>
  </w:p>
  <w:p w14:paraId="16EFCD05">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BAD6">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C342E7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73E2">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3D5E">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356A">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2C0E">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5AC6">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D023">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799F">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12BD">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A93B">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2C18">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562B">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9386D">
    <w:pPr>
      <w:pStyle w:val="9"/>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24D0">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9B16">
    <w:pPr>
      <w:pStyle w:val="9"/>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D672">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25A9">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097C4">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1687703"/>
    <w:rsid w:val="019F1377"/>
    <w:rsid w:val="055B42DF"/>
    <w:rsid w:val="058D2264"/>
    <w:rsid w:val="061834A6"/>
    <w:rsid w:val="071A60E5"/>
    <w:rsid w:val="08314CF2"/>
    <w:rsid w:val="084129F7"/>
    <w:rsid w:val="09212671"/>
    <w:rsid w:val="0F0A5C76"/>
    <w:rsid w:val="0F6823CE"/>
    <w:rsid w:val="155362A8"/>
    <w:rsid w:val="16290DB7"/>
    <w:rsid w:val="16685DFA"/>
    <w:rsid w:val="16976668"/>
    <w:rsid w:val="179772DE"/>
    <w:rsid w:val="17C4348D"/>
    <w:rsid w:val="1A7B3609"/>
    <w:rsid w:val="1C450915"/>
    <w:rsid w:val="1D994A74"/>
    <w:rsid w:val="1EB560FD"/>
    <w:rsid w:val="21780E44"/>
    <w:rsid w:val="22250FCC"/>
    <w:rsid w:val="22B95D7B"/>
    <w:rsid w:val="23C87E61"/>
    <w:rsid w:val="23E80503"/>
    <w:rsid w:val="240B2444"/>
    <w:rsid w:val="26722306"/>
    <w:rsid w:val="281A4A03"/>
    <w:rsid w:val="2A1C2CB5"/>
    <w:rsid w:val="2A742AF1"/>
    <w:rsid w:val="2E4D473E"/>
    <w:rsid w:val="2EFA10EB"/>
    <w:rsid w:val="2F283EAA"/>
    <w:rsid w:val="300F42ED"/>
    <w:rsid w:val="31837ABD"/>
    <w:rsid w:val="31A737AC"/>
    <w:rsid w:val="31D2634F"/>
    <w:rsid w:val="33446DD8"/>
    <w:rsid w:val="33F86541"/>
    <w:rsid w:val="340C3D9A"/>
    <w:rsid w:val="3513643D"/>
    <w:rsid w:val="35441312"/>
    <w:rsid w:val="3561656B"/>
    <w:rsid w:val="380A05F1"/>
    <w:rsid w:val="38797524"/>
    <w:rsid w:val="39904B26"/>
    <w:rsid w:val="39BA52B7"/>
    <w:rsid w:val="3CE138EA"/>
    <w:rsid w:val="3D3103CE"/>
    <w:rsid w:val="4038512D"/>
    <w:rsid w:val="43217136"/>
    <w:rsid w:val="4373683C"/>
    <w:rsid w:val="43972F54"/>
    <w:rsid w:val="43A86F10"/>
    <w:rsid w:val="4450382F"/>
    <w:rsid w:val="45392515"/>
    <w:rsid w:val="46BB51AC"/>
    <w:rsid w:val="47170634"/>
    <w:rsid w:val="478B1022"/>
    <w:rsid w:val="47C05521"/>
    <w:rsid w:val="48221986"/>
    <w:rsid w:val="48904B42"/>
    <w:rsid w:val="4B9F6E4A"/>
    <w:rsid w:val="4BC66ACD"/>
    <w:rsid w:val="4BF947AC"/>
    <w:rsid w:val="4C105929"/>
    <w:rsid w:val="4C4579F1"/>
    <w:rsid w:val="4CC052CA"/>
    <w:rsid w:val="4FD51CC3"/>
    <w:rsid w:val="50FB36C9"/>
    <w:rsid w:val="531D5224"/>
    <w:rsid w:val="552C79A0"/>
    <w:rsid w:val="555313D1"/>
    <w:rsid w:val="56B539C6"/>
    <w:rsid w:val="596D4A2C"/>
    <w:rsid w:val="5AD175C5"/>
    <w:rsid w:val="5C3A6E47"/>
    <w:rsid w:val="5CDD7480"/>
    <w:rsid w:val="5D844640"/>
    <w:rsid w:val="5DFB0A81"/>
    <w:rsid w:val="5FA1715B"/>
    <w:rsid w:val="5FBF10D2"/>
    <w:rsid w:val="644B7717"/>
    <w:rsid w:val="658A426F"/>
    <w:rsid w:val="66996E60"/>
    <w:rsid w:val="68E41190"/>
    <w:rsid w:val="69D56401"/>
    <w:rsid w:val="6C0C3C30"/>
    <w:rsid w:val="6DBF6710"/>
    <w:rsid w:val="6ED22F0F"/>
    <w:rsid w:val="71EC3F35"/>
    <w:rsid w:val="72435ED2"/>
    <w:rsid w:val="73F06543"/>
    <w:rsid w:val="74C23A26"/>
    <w:rsid w:val="75671ED7"/>
    <w:rsid w:val="759B5015"/>
    <w:rsid w:val="788259A6"/>
    <w:rsid w:val="78F148D9"/>
    <w:rsid w:val="7A3F58F0"/>
    <w:rsid w:val="7A8C4E5A"/>
    <w:rsid w:val="7B825CBD"/>
    <w:rsid w:val="7C06069C"/>
    <w:rsid w:val="7C3A3DBD"/>
    <w:rsid w:val="7CB2012C"/>
    <w:rsid w:val="7D8555F0"/>
    <w:rsid w:val="7D9D3A2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13743</Words>
  <Characters>14800</Characters>
  <Lines>0</Lines>
  <Paragraphs>0</Paragraphs>
  <TotalTime>56</TotalTime>
  <ScaleCrop>false</ScaleCrop>
  <LinksUpToDate>false</LinksUpToDate>
  <CharactersWithSpaces>15185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咖啡</cp:lastModifiedBy>
  <cp:lastPrinted>2024-12-02T03:21:00Z</cp:lastPrinted>
  <dcterms:modified xsi:type="dcterms:W3CDTF">2024-12-04T07:42:03Z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EF46BC524DC74282B83E64BFB961F534_11</vt:lpwstr>
  </property>
</Properties>
</file>